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1C1" w:rsidRPr="00DC3B7E" w:rsidRDefault="002E67A6">
      <w:pPr>
        <w:spacing w:line="640" w:lineRule="exac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DC3B7E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附件1</w:t>
      </w:r>
    </w:p>
    <w:p w:rsidR="00E831C1" w:rsidRPr="00DC3B7E" w:rsidRDefault="00E831C1">
      <w:pPr>
        <w:spacing w:line="640" w:lineRule="exact"/>
        <w:rPr>
          <w:rFonts w:ascii="方正仿宋_GBK" w:eastAsia="方正仿宋_GBK" w:hAnsi="方正仿宋_GBK" w:cs="方正仿宋_GBK"/>
          <w:color w:val="000000" w:themeColor="text1"/>
          <w:sz w:val="32"/>
        </w:rPr>
      </w:pPr>
    </w:p>
    <w:p w:rsidR="00FB73F2" w:rsidRPr="00DC3B7E" w:rsidRDefault="00FB73F2" w:rsidP="002118A0">
      <w:pPr>
        <w:spacing w:line="64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</w:rPr>
      </w:pPr>
      <w:r w:rsidRPr="00DC3B7E">
        <w:rPr>
          <w:rFonts w:ascii="方正小标宋_GBK" w:eastAsia="方正小标宋_GBK" w:hAnsi="方正小标宋_GBK" w:hint="eastAsia"/>
          <w:color w:val="000000" w:themeColor="text1"/>
          <w:sz w:val="44"/>
        </w:rPr>
        <w:t>2020年度涪陵区</w:t>
      </w:r>
    </w:p>
    <w:p w:rsidR="00E831C1" w:rsidRPr="00DC3B7E" w:rsidRDefault="00FB73F2">
      <w:pPr>
        <w:spacing w:line="64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</w:rPr>
      </w:pPr>
      <w:r w:rsidRPr="00DC3B7E">
        <w:rPr>
          <w:rFonts w:ascii="方正小标宋_GBK" w:eastAsia="方正小标宋_GBK" w:hAnsi="方正小标宋_GBK" w:hint="eastAsia"/>
          <w:color w:val="000000" w:themeColor="text1"/>
          <w:sz w:val="44"/>
        </w:rPr>
        <w:t>促进科技成果转移转化专项项目申报指南</w:t>
      </w:r>
    </w:p>
    <w:p w:rsidR="00E831C1" w:rsidRPr="00DC3B7E" w:rsidRDefault="00E831C1">
      <w:pPr>
        <w:spacing w:line="640" w:lineRule="exact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</w:p>
    <w:p w:rsidR="00A6196F" w:rsidRPr="00DC3B7E" w:rsidRDefault="002E67A6" w:rsidP="00F546CD">
      <w:pPr>
        <w:ind w:firstLineChars="200" w:firstLine="64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一、</w:t>
      </w:r>
      <w:r w:rsidR="00A6196F"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支持方向</w:t>
      </w:r>
    </w:p>
    <w:p w:rsidR="00A6196F" w:rsidRPr="00DC3B7E" w:rsidRDefault="002118A0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面向我区经济社会发展</w:t>
      </w:r>
      <w:r w:rsidR="00A6196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需求，</w:t>
      </w:r>
      <w:r w:rsidR="00E91F5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立足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区域</w:t>
      </w:r>
      <w:r w:rsidR="005F3AE4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资源禀赋</w:t>
      </w:r>
      <w:r w:rsidR="00CC02D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，围绕具有高成长性、强带动力、广辐射面的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主导</w:t>
      </w:r>
      <w:r w:rsidR="00CC02D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产业，</w:t>
      </w:r>
      <w:r w:rsidR="007540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聚焦</w:t>
      </w:r>
      <w:r w:rsidR="00E91F50" w:rsidRPr="00DC3B7E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高端装备制造</w:t>
      </w:r>
      <w:r w:rsidR="00E91F5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、医药健康、新一代信息技术</w:t>
      </w:r>
      <w:r w:rsidR="000B580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、</w:t>
      </w:r>
      <w:r w:rsidR="005263E4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绿色</w:t>
      </w:r>
      <w:r w:rsidR="000B5807" w:rsidRPr="00DC3B7E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新材料</w:t>
      </w:r>
      <w:r w:rsidR="00E91F5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、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大数据</w:t>
      </w:r>
      <w:r w:rsidR="00E91F50" w:rsidRPr="00DC3B7E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智能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化</w:t>
      </w:r>
      <w:r w:rsidR="00E91F50" w:rsidRPr="00DC3B7E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、节能环保、科技服务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等重点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领域，加强关键核心技术的研发和</w:t>
      </w:r>
      <w:r w:rsidR="005139A4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科技成果转移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转化应用，</w:t>
      </w:r>
      <w:r w:rsidR="00A6196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为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涪陵</w:t>
      </w:r>
      <w:r w:rsidR="00A6196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产业</w:t>
      </w:r>
      <w:r w:rsidR="005D71E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结构转型和高质量</w:t>
      </w:r>
      <w:r w:rsidR="00A6196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发展提供支撑和引领。</w:t>
      </w:r>
    </w:p>
    <w:p w:rsidR="00A6196F" w:rsidRPr="00DC3B7E" w:rsidRDefault="00A6196F" w:rsidP="00F546CD">
      <w:pPr>
        <w:ind w:firstLineChars="200" w:firstLine="64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二、</w:t>
      </w:r>
      <w:r w:rsidR="00BD64F0"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申报</w:t>
      </w:r>
      <w:r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类型</w:t>
      </w:r>
    </w:p>
    <w:p w:rsidR="005139A4" w:rsidRPr="00DC3B7E" w:rsidRDefault="00A6196F" w:rsidP="00F546CD">
      <w:pPr>
        <w:ind w:firstLineChars="200" w:firstLine="643"/>
        <w:rPr>
          <w:rFonts w:ascii="方正楷体_GBK" w:eastAsia="方正楷体_GBK" w:hAnsi="方正仿宋_GBK" w:cs="方正仿宋_GBK"/>
          <w:b/>
          <w:color w:val="000000" w:themeColor="text1"/>
          <w:sz w:val="32"/>
          <w:szCs w:val="32"/>
        </w:rPr>
      </w:pP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（一）</w:t>
      </w:r>
      <w:r w:rsidR="00F47F03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重大</w:t>
      </w:r>
      <w:r w:rsidR="00A935B4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科技成果转化</w:t>
      </w:r>
    </w:p>
    <w:p w:rsidR="00232C6A" w:rsidRPr="00DC3B7E" w:rsidRDefault="00146680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支持对象：</w:t>
      </w:r>
      <w:r w:rsidR="009E5A4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市级</w:t>
      </w:r>
      <w:r w:rsidR="00232C6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科技型企业</w:t>
      </w:r>
      <w:r w:rsidR="001D79D2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，优先支持</w:t>
      </w:r>
      <w:r w:rsidR="001D79D2" w:rsidRPr="00DC3B7E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国家高新技术企业、国家科技型中小企业</w:t>
      </w:r>
      <w:r w:rsidR="008652F6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 w:rsidR="005E727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侧重</w:t>
      </w:r>
      <w:r w:rsidR="0027063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支持</w:t>
      </w:r>
      <w:r w:rsidR="001427E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新材料、</w:t>
      </w:r>
      <w:r w:rsidR="008652F6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大数据、云计算、人工智能、物联网、集成电路等领域</w:t>
      </w:r>
      <w:r w:rsidR="00232C6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E5349A" w:rsidRPr="00DC3B7E" w:rsidRDefault="00C7613D" w:rsidP="00F546CD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必</w:t>
      </w:r>
      <w:r w:rsidR="00163E94" w:rsidRPr="00163E94">
        <w:rPr>
          <w:rFonts w:ascii="方正仿宋_GBK" w:eastAsia="方正仿宋_GBK" w:hint="eastAsia"/>
          <w:sz w:val="32"/>
          <w:szCs w:val="32"/>
        </w:rPr>
        <w:t>备</w:t>
      </w:r>
      <w:r w:rsidR="00232C6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条件：</w:t>
      </w:r>
      <w:r w:rsidR="008D60F2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（1）通过自主研发、受让、受赠、并购等方式，拥有与主要产品（或服务）相关的知识产权，Ⅰ类知识产权1项及以上或Ⅱ类知识产权</w:t>
      </w:r>
      <w:r w:rsidR="00A80104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 w:rsidR="008D60F2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项及以上，且专利有效应用转化</w:t>
      </w:r>
      <w:r w:rsidR="003F148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（Ⅰ类或Ⅱ类知识产权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于</w:t>
      </w:r>
      <w:r w:rsidR="003F148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2017年以来获得授权，且在有效期内</w:t>
      </w:r>
      <w:r w:rsidR="00E25D6F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 w:rsidR="008207D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下</w:t>
      </w:r>
      <w:r w:rsidR="008207D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同</w:t>
      </w:r>
      <w:r w:rsidR="003F148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 w:rsidR="005B03E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="00244C0D" w:rsidRPr="0037605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Pr="0037605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 w:rsidR="00244C0D" w:rsidRPr="0037605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 w:rsidR="008A03B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2019年度</w:t>
      </w:r>
      <w:r w:rsidR="0067280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企业</w:t>
      </w:r>
      <w:r w:rsidR="00672800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入库增值税地方</w:t>
      </w:r>
      <w:r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留</w:t>
      </w:r>
      <w:r w:rsidR="00672800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成部分</w:t>
      </w:r>
      <w:r w:rsidR="008A03BF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新增</w:t>
      </w:r>
      <w:r w:rsidR="007B17C8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不低于</w:t>
      </w:r>
      <w:r w:rsidR="008A03BF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100万元</w:t>
      </w:r>
      <w:r w:rsidR="007B17C8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或</w:t>
      </w:r>
      <w:r w:rsidR="007B17C8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新增销售收入不低于</w:t>
      </w:r>
      <w:r w:rsidR="009B0940"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000万</w:t>
      </w:r>
      <w:r w:rsidR="007B17C8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元</w:t>
      </w:r>
      <w:r w:rsidR="008A03BF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C7613D" w:rsidRPr="00DC3B7E" w:rsidRDefault="00C7613D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辅助条件：（</w:t>
      </w:r>
      <w:r w:rsidR="005B03E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）2019年度R&amp;D经费</w:t>
      </w:r>
      <w:r w:rsidR="0035217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（R&amp;D经费以统计局认可数据为准</w:t>
      </w:r>
      <w:r w:rsidR="0035217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，下同</w:t>
      </w:r>
      <w:r w:rsidR="0035217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同比增长</w:t>
      </w:r>
      <w:r w:rsidR="00EB343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不低于</w:t>
      </w:r>
      <w:r w:rsidR="00B622D1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15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%，或2019年度R&amp;D经费占同期销售收入总额不低于3%，或占同期成本费用支出总额不低于15%</w:t>
      </w:r>
      <w:r w:rsidR="005B03E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5B03E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）2018年度、2019年度享受</w:t>
      </w:r>
      <w:r w:rsidR="00003BEF" w:rsidRPr="00003BEF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研究开发费用税前加计扣除政策</w:t>
      </w:r>
      <w:r w:rsidR="00962C8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A935B4" w:rsidRPr="00DC3B7E" w:rsidRDefault="00A935B4" w:rsidP="00F546CD">
      <w:pPr>
        <w:ind w:firstLineChars="200" w:firstLine="643"/>
        <w:rPr>
          <w:rFonts w:ascii="方正楷体_GBK" w:eastAsia="方正楷体_GBK" w:hAnsi="方正仿宋_GBK" w:cs="方正仿宋_GBK"/>
          <w:b/>
          <w:color w:val="000000" w:themeColor="text1"/>
          <w:sz w:val="32"/>
          <w:szCs w:val="32"/>
        </w:rPr>
      </w:pP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（二）关键技术</w:t>
      </w:r>
      <w:r w:rsidR="00606727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研发</w:t>
      </w:r>
      <w:r w:rsidR="00780BEA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及成果</w:t>
      </w:r>
      <w:r w:rsidR="00F47F03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转移</w:t>
      </w:r>
    </w:p>
    <w:p w:rsidR="00124353" w:rsidRPr="00DC3B7E" w:rsidRDefault="00124353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支持对象：</w:t>
      </w:r>
      <w:r w:rsidR="00BF35FC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市级以上技术研发平台</w:t>
      </w:r>
      <w:r w:rsidR="0023582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（如重点实验室、工程实验室、工程技术研究中心、企业技术中心、产业技术创新研究院、创新战略联盟、博士后工作站、院士专家工作站等）的依托单位、</w:t>
      </w:r>
      <w:r w:rsidR="0059155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独立法人</w:t>
      </w:r>
      <w:r w:rsidR="0023582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研发</w:t>
      </w:r>
      <w:r w:rsidR="002C0C1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公司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4B7A6D" w:rsidRPr="00DC3B7E" w:rsidRDefault="00235820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必</w:t>
      </w:r>
      <w:r w:rsidR="00163E94" w:rsidRPr="00163E94">
        <w:rPr>
          <w:rFonts w:ascii="方正仿宋_GBK" w:eastAsia="方正仿宋_GBK" w:hint="eastAsia"/>
          <w:sz w:val="32"/>
          <w:szCs w:val="32"/>
        </w:rPr>
        <w:t>备</w:t>
      </w: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条件</w:t>
      </w:r>
      <w:r w:rsidR="00124353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：</w:t>
      </w:r>
      <w:r w:rsidR="00816C7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D1570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 w:rsidR="00816C7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）通过自主研发、受让、受赠、并购等方式，拥有与主要产品（或服务）相关的知识产权，Ⅰ类知识产权2项及以上或Ⅱ类知识产权</w:t>
      </w:r>
      <w:r w:rsidR="00A80104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6</w:t>
      </w:r>
      <w:r w:rsidR="00816C7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项及以上，且专利有效应用转化或转移</w:t>
      </w:r>
      <w:r w:rsidR="00AB7EC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="004B7A6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D1570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 w:rsidR="004B7A6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 w:rsidR="009C0E85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有持续稳定的研发投入，</w:t>
      </w:r>
      <w:r w:rsidR="000E28D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依托</w:t>
      </w:r>
      <w:r w:rsidR="004B7A6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单位</w:t>
      </w:r>
      <w:r w:rsidR="00CE7C8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或</w:t>
      </w:r>
      <w:r w:rsidR="0059155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独立法人</w:t>
      </w:r>
      <w:r w:rsidR="002A77C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研发</w:t>
      </w:r>
      <w:r w:rsidR="002C0C1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公司</w:t>
      </w:r>
      <w:r w:rsidR="004B7A6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每年提供不低于50万元的运行经费</w:t>
      </w:r>
      <w:r w:rsidR="009C0E85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 w:rsidR="001D113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依托单位</w:t>
      </w:r>
      <w:r w:rsidR="00CE7C8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或</w:t>
      </w:r>
      <w:r w:rsidR="0059155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独立法人</w:t>
      </w:r>
      <w:r w:rsidR="002A77CA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研发</w:t>
      </w:r>
      <w:r w:rsidR="002C0C1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公司</w:t>
      </w:r>
      <w:r w:rsidR="009C0E85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2019年度R&amp;D经费</w:t>
      </w:r>
      <w:r w:rsidR="00EB343F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同比</w:t>
      </w:r>
      <w:r w:rsidR="004A497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增长</w:t>
      </w:r>
      <w:r w:rsidR="009C0E85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不低于</w:t>
      </w:r>
      <w:r w:rsidR="004A497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10%</w:t>
      </w:r>
      <w:r w:rsidR="00AB7EC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D1570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）研发人员占职工总数比例不低于</w:t>
      </w:r>
      <w:r w:rsidR="00A80104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0%，</w:t>
      </w:r>
      <w:r w:rsidR="006F17B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中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高级</w:t>
      </w:r>
      <w:r w:rsidR="005C378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以上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职称或</w:t>
      </w:r>
      <w:r w:rsidR="006F17B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硕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士</w:t>
      </w:r>
      <w:r w:rsidR="006F17B1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以上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学位人</w:t>
      </w:r>
      <w:r w:rsidR="005C378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才</w:t>
      </w:r>
      <w:r w:rsidR="009D5237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占研发人员总数不低于30%</w:t>
      </w:r>
      <w:r w:rsidR="00AB7EC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</w:t>
      </w:r>
    </w:p>
    <w:p w:rsidR="00235820" w:rsidRPr="00DC3B7E" w:rsidRDefault="00235820" w:rsidP="00F546CD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辅助条件：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5C378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）实验场地不低于</w:t>
      </w:r>
      <w:r w:rsidR="00AD581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00平方米</w:t>
      </w:r>
      <w:r w:rsidR="00AB7EC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 w:rsidR="005C3780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）科研仪器原值不低于</w:t>
      </w:r>
      <w:r w:rsidR="00AD581E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 w:rsidR="003A590D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00万元。</w:t>
      </w:r>
    </w:p>
    <w:p w:rsidR="00163E94" w:rsidRDefault="00124353" w:rsidP="00F546CD">
      <w:pPr>
        <w:ind w:firstLineChars="200" w:firstLine="643"/>
        <w:rPr>
          <w:rFonts w:ascii="方正楷体_GBK" w:eastAsia="方正楷体_GBK" w:hAnsi="方正仿宋_GBK" w:cs="方正仿宋_GBK"/>
          <w:b/>
          <w:color w:val="000000" w:themeColor="text1"/>
          <w:sz w:val="32"/>
          <w:szCs w:val="32"/>
        </w:rPr>
      </w:pP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lastRenderedPageBreak/>
        <w:t>（三）创新创业成果</w:t>
      </w:r>
      <w:r w:rsidR="00232C6A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孵化</w:t>
      </w:r>
      <w:r w:rsidR="00FE1B2B"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培育</w:t>
      </w:r>
    </w:p>
    <w:p w:rsidR="00163E94" w:rsidRDefault="00163E94" w:rsidP="00F546C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3E94">
        <w:rPr>
          <w:rFonts w:eastAsia="方正仿宋_GBK" w:hint="eastAsia"/>
          <w:sz w:val="32"/>
          <w:szCs w:val="32"/>
        </w:rPr>
        <w:t> </w:t>
      </w:r>
      <w:r w:rsidRPr="00163E94">
        <w:rPr>
          <w:rFonts w:ascii="方正仿宋_GBK" w:eastAsia="方正仿宋_GBK" w:hint="eastAsia"/>
          <w:sz w:val="32"/>
          <w:szCs w:val="32"/>
        </w:rPr>
        <w:t>支持对象：创新创业服务平台（如科技企业孵化器、众创空间等）的依托单位。</w:t>
      </w:r>
    </w:p>
    <w:p w:rsidR="00163E94" w:rsidRDefault="00163E94" w:rsidP="00F546CD">
      <w:pPr>
        <w:ind w:firstLineChars="200" w:firstLine="640"/>
        <w:rPr>
          <w:rFonts w:eastAsia="方正仿宋_GBK"/>
          <w:sz w:val="32"/>
          <w:szCs w:val="32"/>
        </w:rPr>
      </w:pPr>
      <w:r w:rsidRPr="00163E94">
        <w:rPr>
          <w:rFonts w:ascii="方正仿宋_GBK" w:eastAsia="方正仿宋_GBK" w:hint="eastAsia"/>
          <w:sz w:val="32"/>
          <w:szCs w:val="32"/>
        </w:rPr>
        <w:t>必备条件：（1）服务场地不低于500平方米，或提供不少于30个创业工位，服务对象使用场地（含公共服务场地）占75%以上。（2）入驻创业团队和企业不低于20家，2019年度入驻企业新增销售收入同比增长20%。</w:t>
      </w:r>
    </w:p>
    <w:p w:rsidR="00163E94" w:rsidRDefault="00163E94" w:rsidP="00F546C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3E94">
        <w:rPr>
          <w:rFonts w:eastAsia="方正仿宋_GBK" w:hint="eastAsia"/>
          <w:sz w:val="32"/>
          <w:szCs w:val="32"/>
        </w:rPr>
        <w:t> </w:t>
      </w:r>
      <w:r w:rsidR="00672AC4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辅助</w:t>
      </w:r>
      <w:r w:rsidRPr="00163E94">
        <w:rPr>
          <w:rFonts w:ascii="方正仿宋_GBK" w:eastAsia="方正仿宋_GBK" w:hint="eastAsia"/>
          <w:sz w:val="32"/>
          <w:szCs w:val="32"/>
        </w:rPr>
        <w:t>条件：（1）每年开展创业沙龙、路演、创业大赛、创业教育培训等活动不少于10场次（有活动文件或方案或有传统媒体、新媒体宣传）。（2）组织项目参加各类创新创业大赛不少于6项，获奖不少于2项。</w:t>
      </w:r>
    </w:p>
    <w:p w:rsidR="00E831C1" w:rsidRPr="00DC3B7E" w:rsidRDefault="002E67A6" w:rsidP="00F546CD">
      <w:pPr>
        <w:ind w:firstLineChars="200" w:firstLine="64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三、不予支持</w:t>
      </w:r>
      <w:r w:rsidR="005F0F82" w:rsidRPr="00DC3B7E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类型</w:t>
      </w:r>
    </w:p>
    <w:p w:rsidR="00E831C1" w:rsidRPr="00DC3B7E" w:rsidRDefault="00F57C5C" w:rsidP="00F546CD">
      <w:pPr>
        <w:ind w:firstLineChars="200" w:firstLine="643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（一）</w:t>
      </w:r>
      <w:r w:rsidR="008C4F83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在信用中国（重庆）/</w:t>
      </w:r>
      <w:r w:rsidR="008C4F83" w:rsidRPr="00DC3B7E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企业联合征信系统</w:t>
      </w:r>
      <w:r w:rsidR="005109FD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里被列入严重违法失信</w:t>
      </w:r>
      <w:r w:rsidR="008C4F83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名单的单位，</w:t>
      </w:r>
      <w:r w:rsidR="008C4F83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不予支持。</w:t>
      </w:r>
    </w:p>
    <w:p w:rsidR="00AB6700" w:rsidRPr="00DC3B7E" w:rsidRDefault="00F57C5C" w:rsidP="00F546CD">
      <w:pPr>
        <w:ind w:firstLineChars="200" w:firstLine="643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（二）</w:t>
      </w:r>
      <w:r w:rsidR="008C4F83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项目负责人承担国市区级科技项目未按时结题的，</w:t>
      </w:r>
      <w:r w:rsidR="008C4F83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不予支持</w:t>
      </w:r>
      <w:r w:rsidR="008C4F83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F57C5C" w:rsidRPr="00DC3B7E" w:rsidRDefault="00AB6700" w:rsidP="00F546CD">
      <w:pPr>
        <w:ind w:firstLineChars="200" w:firstLine="643"/>
        <w:rPr>
          <w:rFonts w:ascii="方正仿宋_GBK" w:eastAsia="方正仿宋_GBK"/>
          <w:color w:val="000000" w:themeColor="text1"/>
          <w:sz w:val="32"/>
          <w:szCs w:val="32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（三）</w:t>
      </w:r>
      <w:r w:rsidR="008C4F83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无实质性创新内容或属于量产能力放大的项目；违反国家产业政策和技术政策，国家明令禁止使用或者已经限期淘汰的项目；污染环境、破坏生态、浪费资源能源的项目；危害国家安全，损害社会公共利益的项目；其他违反法律法规规定的项目，不予支持。</w:t>
      </w:r>
    </w:p>
    <w:p w:rsidR="00045FFC" w:rsidRPr="00DC3B7E" w:rsidRDefault="00F57C5C" w:rsidP="00F546CD">
      <w:pPr>
        <w:ind w:firstLineChars="200" w:firstLine="643"/>
        <w:rPr>
          <w:rFonts w:ascii="方正仿宋_GBK" w:eastAsia="方正仿宋_GBK"/>
          <w:color w:val="000000" w:themeColor="text1"/>
          <w:kern w:val="0"/>
          <w:sz w:val="32"/>
          <w:szCs w:val="32"/>
          <w:shd w:val="clear" w:color="auto" w:fill="FFFFFF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</w:t>
      </w:r>
      <w:r w:rsidR="00AB6700"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四</w:t>
      </w: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）</w:t>
      </w:r>
      <w:r w:rsidR="00E92274" w:rsidRPr="00DC3B7E">
        <w:rPr>
          <w:rFonts w:ascii="方正仿宋_GBK" w:eastAsia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相同项目</w:t>
      </w:r>
      <w:r w:rsidR="00E92274"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已获得</w:t>
      </w:r>
      <w:r w:rsidR="002E2783">
        <w:rPr>
          <w:rFonts w:ascii="方正仿宋_GBK" w:eastAsia="方正仿宋_GBK" w:hint="eastAsia"/>
          <w:color w:val="000000" w:themeColor="text1"/>
          <w:sz w:val="32"/>
          <w:szCs w:val="32"/>
        </w:rPr>
        <w:t>国市</w:t>
      </w:r>
      <w:r w:rsidRPr="00DC3B7E">
        <w:rPr>
          <w:rFonts w:ascii="方正仿宋_GBK" w:eastAsia="方正仿宋_GBK" w:hint="eastAsia"/>
          <w:color w:val="000000" w:themeColor="text1"/>
          <w:sz w:val="32"/>
          <w:szCs w:val="32"/>
        </w:rPr>
        <w:t>区级财政资金资助的项目，</w:t>
      </w:r>
      <w:r w:rsidR="00C0715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不予</w:t>
      </w:r>
      <w:r w:rsidR="00C0715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支持</w:t>
      </w:r>
      <w:r w:rsidRPr="00DC3B7E">
        <w:rPr>
          <w:rFonts w:ascii="方正仿宋_GBK" w:eastAsia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F57C5C" w:rsidRPr="00DC3B7E" w:rsidRDefault="00F57C5C" w:rsidP="00F546CD">
      <w:pPr>
        <w:ind w:firstLineChars="200" w:firstLine="643"/>
        <w:rPr>
          <w:rFonts w:ascii="方正仿宋_GBK" w:eastAsia="方正仿宋_GBK"/>
          <w:color w:val="000000" w:themeColor="text1"/>
          <w:kern w:val="0"/>
          <w:sz w:val="32"/>
          <w:szCs w:val="32"/>
          <w:shd w:val="clear" w:color="auto" w:fill="FFFFFF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</w:t>
      </w:r>
      <w:r w:rsidR="00AB6700"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五</w:t>
      </w: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）</w:t>
      </w:r>
      <w:r w:rsidR="00C07158" w:rsidRPr="00DC3B7E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2018年—2019年期间，国家高新技术企业、市级以上科技企业孵化器或众创空间未按时完成各次火炬统计、国家科技型中小企业在每年3月底前未通过“全国科技型中小企业信息服务平台”更新年度数据信息、重庆市科技型企业在每年5月底前未通过“重庆市科技型企业系统”更新年度数据信息的</w:t>
      </w:r>
      <w:r w:rsidR="00C07158" w:rsidRPr="00DC3B7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，不予支持</w:t>
      </w:r>
      <w:r w:rsidR="00C07158" w:rsidRPr="00DC3B7E"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  <w:t>。</w:t>
      </w:r>
    </w:p>
    <w:p w:rsidR="00325A58" w:rsidRPr="003353C7" w:rsidRDefault="008236FE" w:rsidP="003353C7">
      <w:pPr>
        <w:ind w:firstLineChars="200" w:firstLine="643"/>
        <w:rPr>
          <w:rFonts w:ascii="方正仿宋_GBK" w:eastAsia="方正仿宋_GBK" w:hAnsi="Calibri" w:cs="Times New Roman" w:hint="eastAsia"/>
          <w:color w:val="000000" w:themeColor="text1"/>
          <w:sz w:val="32"/>
          <w:szCs w:val="32"/>
        </w:rPr>
      </w:pP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（</w:t>
      </w:r>
      <w:r w:rsidR="00591104"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六</w:t>
      </w:r>
      <w:r w:rsidRPr="00F546CD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）</w:t>
      </w:r>
      <w:r w:rsidR="00C07158" w:rsidRPr="00DC3B7E">
        <w:rPr>
          <w:rFonts w:ascii="方正仿宋_GBK" w:eastAsia="方正仿宋_GBK" w:hint="eastAsia"/>
          <w:color w:val="000000" w:themeColor="text1"/>
          <w:kern w:val="0"/>
          <w:sz w:val="32"/>
          <w:szCs w:val="32"/>
          <w:shd w:val="clear" w:color="auto" w:fill="FFFFFF"/>
        </w:rPr>
        <w:t>农业与社会事业、基础研究与前沿探索、技术预见与制度创新类项目不纳入此次申报范围。</w:t>
      </w:r>
    </w:p>
    <w:sectPr w:rsidR="00325A58" w:rsidRPr="003353C7" w:rsidSect="00F546CD">
      <w:footerReference w:type="default" r:id="rId7"/>
      <w:pgSz w:w="11906" w:h="16838" w:code="9"/>
      <w:pgMar w:top="2098" w:right="1531" w:bottom="1985" w:left="1531" w:header="851" w:footer="1458" w:gutter="0"/>
      <w:cols w:space="425"/>
      <w:docGrid w:type="lines" w:linePitch="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3DCF" w:rsidRDefault="00FF3DCF" w:rsidP="00E831C1">
      <w:r>
        <w:separator/>
      </w:r>
    </w:p>
  </w:endnote>
  <w:endnote w:type="continuationSeparator" w:id="0">
    <w:p w:rsidR="00FF3DCF" w:rsidRDefault="00FF3DCF" w:rsidP="00E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ED3" w:rsidRDefault="00FF3DCF">
    <w:pPr>
      <w:pStyle w:val="a7"/>
    </w:pPr>
    <w:r>
      <w:rPr>
        <w:noProof/>
      </w:rPr>
      <w:pict w14:anchorId="12E7D1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" filled="f" stroked="f" strokeweight=".5pt">
          <v:textbox style="mso-fit-shape-to-text:t" inset="0,0,0,0">
            <w:txbxContent>
              <w:p w:rsidR="00965ED3" w:rsidRDefault="00965ED3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34F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3DCF" w:rsidRDefault="00FF3DCF" w:rsidP="00E831C1">
      <w:r>
        <w:separator/>
      </w:r>
    </w:p>
  </w:footnote>
  <w:footnote w:type="continuationSeparator" w:id="0">
    <w:p w:rsidR="00FF3DCF" w:rsidRDefault="00FF3DCF" w:rsidP="00E8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bordersDoNotSurroundHeader/>
  <w:bordersDoNotSurroundFooter/>
  <w:proofState w:spelling="clean" w:grammar="clean"/>
  <w:defaultTabStop w:val="420"/>
  <w:drawingGridVerticalSpacing w:val="287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B47552"/>
    <w:rsid w:val="00000283"/>
    <w:rsid w:val="00003BEF"/>
    <w:rsid w:val="000040BB"/>
    <w:rsid w:val="00011348"/>
    <w:rsid w:val="00012588"/>
    <w:rsid w:val="00015E55"/>
    <w:rsid w:val="00016D9F"/>
    <w:rsid w:val="00020994"/>
    <w:rsid w:val="0002691F"/>
    <w:rsid w:val="0003092B"/>
    <w:rsid w:val="0003305F"/>
    <w:rsid w:val="000358E7"/>
    <w:rsid w:val="00045BCE"/>
    <w:rsid w:val="00045FFC"/>
    <w:rsid w:val="00046FC1"/>
    <w:rsid w:val="00047E94"/>
    <w:rsid w:val="000511B5"/>
    <w:rsid w:val="00052E87"/>
    <w:rsid w:val="00053D59"/>
    <w:rsid w:val="00054ACB"/>
    <w:rsid w:val="000572CF"/>
    <w:rsid w:val="0007315D"/>
    <w:rsid w:val="0008038F"/>
    <w:rsid w:val="0008302F"/>
    <w:rsid w:val="00084CAC"/>
    <w:rsid w:val="0008618E"/>
    <w:rsid w:val="000900B6"/>
    <w:rsid w:val="00095237"/>
    <w:rsid w:val="000A6C56"/>
    <w:rsid w:val="000B09B1"/>
    <w:rsid w:val="000B5807"/>
    <w:rsid w:val="000B647D"/>
    <w:rsid w:val="000B65D0"/>
    <w:rsid w:val="000C1EBA"/>
    <w:rsid w:val="000C6928"/>
    <w:rsid w:val="000C7147"/>
    <w:rsid w:val="000D216F"/>
    <w:rsid w:val="000D2E70"/>
    <w:rsid w:val="000D4E8B"/>
    <w:rsid w:val="000D67ED"/>
    <w:rsid w:val="000E239C"/>
    <w:rsid w:val="000E28D0"/>
    <w:rsid w:val="000E4AEF"/>
    <w:rsid w:val="000E62B9"/>
    <w:rsid w:val="000E6BA3"/>
    <w:rsid w:val="000F058D"/>
    <w:rsid w:val="000F1C90"/>
    <w:rsid w:val="000F2664"/>
    <w:rsid w:val="000F6D85"/>
    <w:rsid w:val="000F7FA5"/>
    <w:rsid w:val="001003FB"/>
    <w:rsid w:val="00104100"/>
    <w:rsid w:val="00114FBD"/>
    <w:rsid w:val="00116CD7"/>
    <w:rsid w:val="00120B5F"/>
    <w:rsid w:val="00120BE3"/>
    <w:rsid w:val="00124353"/>
    <w:rsid w:val="001338B6"/>
    <w:rsid w:val="00134F49"/>
    <w:rsid w:val="0014026E"/>
    <w:rsid w:val="0014194A"/>
    <w:rsid w:val="001427E2"/>
    <w:rsid w:val="001433E0"/>
    <w:rsid w:val="00145C4A"/>
    <w:rsid w:val="00146680"/>
    <w:rsid w:val="001550D3"/>
    <w:rsid w:val="00155E79"/>
    <w:rsid w:val="0016115E"/>
    <w:rsid w:val="00161218"/>
    <w:rsid w:val="00163259"/>
    <w:rsid w:val="00163E94"/>
    <w:rsid w:val="00164891"/>
    <w:rsid w:val="0016580A"/>
    <w:rsid w:val="0016676B"/>
    <w:rsid w:val="00170391"/>
    <w:rsid w:val="00171AF0"/>
    <w:rsid w:val="001723E6"/>
    <w:rsid w:val="0017312F"/>
    <w:rsid w:val="00181695"/>
    <w:rsid w:val="00183FEC"/>
    <w:rsid w:val="0018762B"/>
    <w:rsid w:val="00187B81"/>
    <w:rsid w:val="00187DAB"/>
    <w:rsid w:val="0019127A"/>
    <w:rsid w:val="00194C13"/>
    <w:rsid w:val="001A2523"/>
    <w:rsid w:val="001A3040"/>
    <w:rsid w:val="001A332B"/>
    <w:rsid w:val="001A40FD"/>
    <w:rsid w:val="001A4D0F"/>
    <w:rsid w:val="001A5CC2"/>
    <w:rsid w:val="001B39DD"/>
    <w:rsid w:val="001B5B5C"/>
    <w:rsid w:val="001B5C9F"/>
    <w:rsid w:val="001B7947"/>
    <w:rsid w:val="001C0FAD"/>
    <w:rsid w:val="001C2815"/>
    <w:rsid w:val="001C2F22"/>
    <w:rsid w:val="001C4FCD"/>
    <w:rsid w:val="001D113F"/>
    <w:rsid w:val="001D67EC"/>
    <w:rsid w:val="001D79D2"/>
    <w:rsid w:val="001E1C3F"/>
    <w:rsid w:val="001E261C"/>
    <w:rsid w:val="001E5F28"/>
    <w:rsid w:val="001E6ECE"/>
    <w:rsid w:val="001E7593"/>
    <w:rsid w:val="001F0D75"/>
    <w:rsid w:val="001F3753"/>
    <w:rsid w:val="001F5080"/>
    <w:rsid w:val="00205246"/>
    <w:rsid w:val="002118A0"/>
    <w:rsid w:val="0022003E"/>
    <w:rsid w:val="00220F47"/>
    <w:rsid w:val="00220F64"/>
    <w:rsid w:val="00225E37"/>
    <w:rsid w:val="00226748"/>
    <w:rsid w:val="00232C6A"/>
    <w:rsid w:val="00235820"/>
    <w:rsid w:val="00240F15"/>
    <w:rsid w:val="0024494A"/>
    <w:rsid w:val="00244C0D"/>
    <w:rsid w:val="002528B5"/>
    <w:rsid w:val="00263F4A"/>
    <w:rsid w:val="0027063D"/>
    <w:rsid w:val="00270D63"/>
    <w:rsid w:val="00272D9E"/>
    <w:rsid w:val="00273763"/>
    <w:rsid w:val="00274734"/>
    <w:rsid w:val="00280524"/>
    <w:rsid w:val="002827AD"/>
    <w:rsid w:val="002977A0"/>
    <w:rsid w:val="002A1BF3"/>
    <w:rsid w:val="002A77CA"/>
    <w:rsid w:val="002B38FC"/>
    <w:rsid w:val="002C0C17"/>
    <w:rsid w:val="002C58EA"/>
    <w:rsid w:val="002C62F5"/>
    <w:rsid w:val="002D3B63"/>
    <w:rsid w:val="002D5CB4"/>
    <w:rsid w:val="002E0AC2"/>
    <w:rsid w:val="002E2783"/>
    <w:rsid w:val="002E4128"/>
    <w:rsid w:val="002E5CAD"/>
    <w:rsid w:val="002E67A6"/>
    <w:rsid w:val="002F1E37"/>
    <w:rsid w:val="002F32FD"/>
    <w:rsid w:val="002F4D38"/>
    <w:rsid w:val="002F5545"/>
    <w:rsid w:val="002F5F1E"/>
    <w:rsid w:val="003208BB"/>
    <w:rsid w:val="00325A58"/>
    <w:rsid w:val="00326C67"/>
    <w:rsid w:val="00326D32"/>
    <w:rsid w:val="00327E77"/>
    <w:rsid w:val="00330E96"/>
    <w:rsid w:val="003318B8"/>
    <w:rsid w:val="00331F4A"/>
    <w:rsid w:val="00333F6F"/>
    <w:rsid w:val="003353C7"/>
    <w:rsid w:val="0033609C"/>
    <w:rsid w:val="0034123E"/>
    <w:rsid w:val="00342012"/>
    <w:rsid w:val="003439BE"/>
    <w:rsid w:val="00344168"/>
    <w:rsid w:val="003442A5"/>
    <w:rsid w:val="0034489C"/>
    <w:rsid w:val="00350BE2"/>
    <w:rsid w:val="00352178"/>
    <w:rsid w:val="00353B2F"/>
    <w:rsid w:val="0036116C"/>
    <w:rsid w:val="0036132B"/>
    <w:rsid w:val="00374DED"/>
    <w:rsid w:val="00374DF7"/>
    <w:rsid w:val="0037605E"/>
    <w:rsid w:val="00376B1A"/>
    <w:rsid w:val="00377C50"/>
    <w:rsid w:val="00380707"/>
    <w:rsid w:val="003876BB"/>
    <w:rsid w:val="00397D47"/>
    <w:rsid w:val="003A2A7D"/>
    <w:rsid w:val="003A590D"/>
    <w:rsid w:val="003A5A35"/>
    <w:rsid w:val="003B01AF"/>
    <w:rsid w:val="003B1E91"/>
    <w:rsid w:val="003B2340"/>
    <w:rsid w:val="003B42AB"/>
    <w:rsid w:val="003C08B1"/>
    <w:rsid w:val="003C59C0"/>
    <w:rsid w:val="003D6F13"/>
    <w:rsid w:val="003E1193"/>
    <w:rsid w:val="003E171B"/>
    <w:rsid w:val="003E4E3A"/>
    <w:rsid w:val="003E5EFB"/>
    <w:rsid w:val="003E7369"/>
    <w:rsid w:val="003F1487"/>
    <w:rsid w:val="003F1A2D"/>
    <w:rsid w:val="003F56AA"/>
    <w:rsid w:val="00406E1E"/>
    <w:rsid w:val="00413518"/>
    <w:rsid w:val="00430E11"/>
    <w:rsid w:val="0043475A"/>
    <w:rsid w:val="004505F0"/>
    <w:rsid w:val="00452E7B"/>
    <w:rsid w:val="00456785"/>
    <w:rsid w:val="004577B5"/>
    <w:rsid w:val="00462BE5"/>
    <w:rsid w:val="00463664"/>
    <w:rsid w:val="00465E02"/>
    <w:rsid w:val="0046719A"/>
    <w:rsid w:val="00467E05"/>
    <w:rsid w:val="004733A3"/>
    <w:rsid w:val="0047469C"/>
    <w:rsid w:val="00477CD3"/>
    <w:rsid w:val="00482007"/>
    <w:rsid w:val="00483E3F"/>
    <w:rsid w:val="0048447A"/>
    <w:rsid w:val="0049302A"/>
    <w:rsid w:val="004938D4"/>
    <w:rsid w:val="004A2265"/>
    <w:rsid w:val="004A27EE"/>
    <w:rsid w:val="004A4978"/>
    <w:rsid w:val="004A7F26"/>
    <w:rsid w:val="004B0B5C"/>
    <w:rsid w:val="004B3498"/>
    <w:rsid w:val="004B66F5"/>
    <w:rsid w:val="004B6CA6"/>
    <w:rsid w:val="004B7323"/>
    <w:rsid w:val="004B7A6D"/>
    <w:rsid w:val="004C6188"/>
    <w:rsid w:val="004D12B4"/>
    <w:rsid w:val="004D36E5"/>
    <w:rsid w:val="004D503F"/>
    <w:rsid w:val="004E2AFA"/>
    <w:rsid w:val="004E3D3D"/>
    <w:rsid w:val="004E3EEA"/>
    <w:rsid w:val="004E6CF7"/>
    <w:rsid w:val="004F1F5F"/>
    <w:rsid w:val="004F23D4"/>
    <w:rsid w:val="004F5D83"/>
    <w:rsid w:val="00505578"/>
    <w:rsid w:val="005109FD"/>
    <w:rsid w:val="005139A4"/>
    <w:rsid w:val="00513AC6"/>
    <w:rsid w:val="00513E54"/>
    <w:rsid w:val="00515358"/>
    <w:rsid w:val="00520924"/>
    <w:rsid w:val="00520D4D"/>
    <w:rsid w:val="00522403"/>
    <w:rsid w:val="005224C0"/>
    <w:rsid w:val="00522D5A"/>
    <w:rsid w:val="005232B9"/>
    <w:rsid w:val="005254AB"/>
    <w:rsid w:val="005263E4"/>
    <w:rsid w:val="00534308"/>
    <w:rsid w:val="00535173"/>
    <w:rsid w:val="00536E85"/>
    <w:rsid w:val="0054668D"/>
    <w:rsid w:val="00553563"/>
    <w:rsid w:val="005539CE"/>
    <w:rsid w:val="00556E16"/>
    <w:rsid w:val="005608F2"/>
    <w:rsid w:val="0056348F"/>
    <w:rsid w:val="005734F1"/>
    <w:rsid w:val="00575BD0"/>
    <w:rsid w:val="00580CB8"/>
    <w:rsid w:val="005831EC"/>
    <w:rsid w:val="00585675"/>
    <w:rsid w:val="00585B4C"/>
    <w:rsid w:val="00585F7C"/>
    <w:rsid w:val="0058635A"/>
    <w:rsid w:val="005868C9"/>
    <w:rsid w:val="00586A9A"/>
    <w:rsid w:val="0059088D"/>
    <w:rsid w:val="00591104"/>
    <w:rsid w:val="00591557"/>
    <w:rsid w:val="005934F6"/>
    <w:rsid w:val="00596F7F"/>
    <w:rsid w:val="0059741B"/>
    <w:rsid w:val="005A168C"/>
    <w:rsid w:val="005A6862"/>
    <w:rsid w:val="005A6CAC"/>
    <w:rsid w:val="005A6DDA"/>
    <w:rsid w:val="005B03E1"/>
    <w:rsid w:val="005B52EF"/>
    <w:rsid w:val="005C1BF9"/>
    <w:rsid w:val="005C3780"/>
    <w:rsid w:val="005D6E0A"/>
    <w:rsid w:val="005D71EF"/>
    <w:rsid w:val="005D750A"/>
    <w:rsid w:val="005E0484"/>
    <w:rsid w:val="005E4831"/>
    <w:rsid w:val="005E4A48"/>
    <w:rsid w:val="005E59ED"/>
    <w:rsid w:val="005E6AEB"/>
    <w:rsid w:val="005E7141"/>
    <w:rsid w:val="005E727D"/>
    <w:rsid w:val="005F0F82"/>
    <w:rsid w:val="005F3AE4"/>
    <w:rsid w:val="005F3E07"/>
    <w:rsid w:val="006016A7"/>
    <w:rsid w:val="00605A9E"/>
    <w:rsid w:val="00606727"/>
    <w:rsid w:val="00613A75"/>
    <w:rsid w:val="006154D7"/>
    <w:rsid w:val="00621E30"/>
    <w:rsid w:val="00624F39"/>
    <w:rsid w:val="00630994"/>
    <w:rsid w:val="006309F2"/>
    <w:rsid w:val="00632736"/>
    <w:rsid w:val="0063489D"/>
    <w:rsid w:val="006377A5"/>
    <w:rsid w:val="0064096C"/>
    <w:rsid w:val="006437A8"/>
    <w:rsid w:val="00643C43"/>
    <w:rsid w:val="0066039B"/>
    <w:rsid w:val="00661B26"/>
    <w:rsid w:val="00667900"/>
    <w:rsid w:val="00672800"/>
    <w:rsid w:val="00672AC4"/>
    <w:rsid w:val="00673A1B"/>
    <w:rsid w:val="00685DC5"/>
    <w:rsid w:val="0068663B"/>
    <w:rsid w:val="006A0E6B"/>
    <w:rsid w:val="006A3C38"/>
    <w:rsid w:val="006A4282"/>
    <w:rsid w:val="006A6009"/>
    <w:rsid w:val="006A6B92"/>
    <w:rsid w:val="006A7B96"/>
    <w:rsid w:val="006B0444"/>
    <w:rsid w:val="006B6932"/>
    <w:rsid w:val="006B7879"/>
    <w:rsid w:val="006C2A64"/>
    <w:rsid w:val="006C4DC8"/>
    <w:rsid w:val="006D1BED"/>
    <w:rsid w:val="006D59FE"/>
    <w:rsid w:val="006E28B0"/>
    <w:rsid w:val="006E39EF"/>
    <w:rsid w:val="006E76C5"/>
    <w:rsid w:val="006F17B1"/>
    <w:rsid w:val="006F2250"/>
    <w:rsid w:val="006F47BF"/>
    <w:rsid w:val="006F4824"/>
    <w:rsid w:val="006F5CC2"/>
    <w:rsid w:val="0070127C"/>
    <w:rsid w:val="00710F6D"/>
    <w:rsid w:val="0071281B"/>
    <w:rsid w:val="007168E2"/>
    <w:rsid w:val="00730B99"/>
    <w:rsid w:val="007337A1"/>
    <w:rsid w:val="0073725F"/>
    <w:rsid w:val="00747662"/>
    <w:rsid w:val="007540EF"/>
    <w:rsid w:val="00757B21"/>
    <w:rsid w:val="00762878"/>
    <w:rsid w:val="00763B02"/>
    <w:rsid w:val="00771918"/>
    <w:rsid w:val="00772DF5"/>
    <w:rsid w:val="00773AD6"/>
    <w:rsid w:val="00774511"/>
    <w:rsid w:val="0077780F"/>
    <w:rsid w:val="00780BEA"/>
    <w:rsid w:val="0078164C"/>
    <w:rsid w:val="007830CD"/>
    <w:rsid w:val="00784BA3"/>
    <w:rsid w:val="00784E18"/>
    <w:rsid w:val="007903B9"/>
    <w:rsid w:val="00791C3B"/>
    <w:rsid w:val="00791DED"/>
    <w:rsid w:val="007926B6"/>
    <w:rsid w:val="007A4E35"/>
    <w:rsid w:val="007A6AC6"/>
    <w:rsid w:val="007A7D85"/>
    <w:rsid w:val="007B13B3"/>
    <w:rsid w:val="007B17C8"/>
    <w:rsid w:val="007B1B2F"/>
    <w:rsid w:val="007B4378"/>
    <w:rsid w:val="007B729F"/>
    <w:rsid w:val="007C2A90"/>
    <w:rsid w:val="007D5590"/>
    <w:rsid w:val="007D5988"/>
    <w:rsid w:val="007D6390"/>
    <w:rsid w:val="007E3252"/>
    <w:rsid w:val="007E3BE3"/>
    <w:rsid w:val="007E7373"/>
    <w:rsid w:val="007F0E10"/>
    <w:rsid w:val="007F1EEC"/>
    <w:rsid w:val="007F7B8A"/>
    <w:rsid w:val="0080030E"/>
    <w:rsid w:val="00801FEA"/>
    <w:rsid w:val="00801FF5"/>
    <w:rsid w:val="00802392"/>
    <w:rsid w:val="0080402D"/>
    <w:rsid w:val="0080601C"/>
    <w:rsid w:val="008114A9"/>
    <w:rsid w:val="008131B1"/>
    <w:rsid w:val="00816C71"/>
    <w:rsid w:val="008207D5"/>
    <w:rsid w:val="008236FE"/>
    <w:rsid w:val="0082475F"/>
    <w:rsid w:val="008255E4"/>
    <w:rsid w:val="008279DB"/>
    <w:rsid w:val="008333D9"/>
    <w:rsid w:val="00836B64"/>
    <w:rsid w:val="00837468"/>
    <w:rsid w:val="0084078B"/>
    <w:rsid w:val="00845DF4"/>
    <w:rsid w:val="008465AA"/>
    <w:rsid w:val="00847EAF"/>
    <w:rsid w:val="008526ED"/>
    <w:rsid w:val="0085470C"/>
    <w:rsid w:val="00855049"/>
    <w:rsid w:val="008557D7"/>
    <w:rsid w:val="0085739A"/>
    <w:rsid w:val="008652F6"/>
    <w:rsid w:val="00872857"/>
    <w:rsid w:val="00875057"/>
    <w:rsid w:val="008755BA"/>
    <w:rsid w:val="008765D4"/>
    <w:rsid w:val="008857EC"/>
    <w:rsid w:val="00887998"/>
    <w:rsid w:val="00892374"/>
    <w:rsid w:val="008A0257"/>
    <w:rsid w:val="008A03BF"/>
    <w:rsid w:val="008A32AA"/>
    <w:rsid w:val="008A350E"/>
    <w:rsid w:val="008A3ED7"/>
    <w:rsid w:val="008B3972"/>
    <w:rsid w:val="008B676C"/>
    <w:rsid w:val="008C11AE"/>
    <w:rsid w:val="008C1F4D"/>
    <w:rsid w:val="008C31D4"/>
    <w:rsid w:val="008C4F83"/>
    <w:rsid w:val="008C5ED3"/>
    <w:rsid w:val="008D0E46"/>
    <w:rsid w:val="008D1460"/>
    <w:rsid w:val="008D1BA5"/>
    <w:rsid w:val="008D60F2"/>
    <w:rsid w:val="008D6306"/>
    <w:rsid w:val="008E13F1"/>
    <w:rsid w:val="008E74DB"/>
    <w:rsid w:val="008F0A6E"/>
    <w:rsid w:val="008F3B34"/>
    <w:rsid w:val="0090052C"/>
    <w:rsid w:val="00907C55"/>
    <w:rsid w:val="00910DB8"/>
    <w:rsid w:val="00912339"/>
    <w:rsid w:val="00913F35"/>
    <w:rsid w:val="00921F94"/>
    <w:rsid w:val="00922B31"/>
    <w:rsid w:val="009268EA"/>
    <w:rsid w:val="00927550"/>
    <w:rsid w:val="009308E1"/>
    <w:rsid w:val="00930D89"/>
    <w:rsid w:val="0093339A"/>
    <w:rsid w:val="00936387"/>
    <w:rsid w:val="00941A71"/>
    <w:rsid w:val="00947604"/>
    <w:rsid w:val="009533E2"/>
    <w:rsid w:val="0096207B"/>
    <w:rsid w:val="00962C8A"/>
    <w:rsid w:val="009638FB"/>
    <w:rsid w:val="00965ED3"/>
    <w:rsid w:val="00967E05"/>
    <w:rsid w:val="009770B9"/>
    <w:rsid w:val="009846A5"/>
    <w:rsid w:val="00992FF4"/>
    <w:rsid w:val="009935AE"/>
    <w:rsid w:val="00997647"/>
    <w:rsid w:val="009A253A"/>
    <w:rsid w:val="009A2A98"/>
    <w:rsid w:val="009A2DE8"/>
    <w:rsid w:val="009B0940"/>
    <w:rsid w:val="009C0E85"/>
    <w:rsid w:val="009C5F4B"/>
    <w:rsid w:val="009C60AC"/>
    <w:rsid w:val="009D3D70"/>
    <w:rsid w:val="009D5237"/>
    <w:rsid w:val="009D6F78"/>
    <w:rsid w:val="009E3F9E"/>
    <w:rsid w:val="009E5A4F"/>
    <w:rsid w:val="009E671D"/>
    <w:rsid w:val="009F171C"/>
    <w:rsid w:val="009F4770"/>
    <w:rsid w:val="009F725F"/>
    <w:rsid w:val="00A029B8"/>
    <w:rsid w:val="00A052D3"/>
    <w:rsid w:val="00A0670C"/>
    <w:rsid w:val="00A120E6"/>
    <w:rsid w:val="00A20D12"/>
    <w:rsid w:val="00A32342"/>
    <w:rsid w:val="00A36CBF"/>
    <w:rsid w:val="00A41DC1"/>
    <w:rsid w:val="00A47C2F"/>
    <w:rsid w:val="00A52989"/>
    <w:rsid w:val="00A6196F"/>
    <w:rsid w:val="00A628E9"/>
    <w:rsid w:val="00A63B86"/>
    <w:rsid w:val="00A672B8"/>
    <w:rsid w:val="00A7016E"/>
    <w:rsid w:val="00A70CED"/>
    <w:rsid w:val="00A74316"/>
    <w:rsid w:val="00A80104"/>
    <w:rsid w:val="00A82E6C"/>
    <w:rsid w:val="00A83273"/>
    <w:rsid w:val="00A8475F"/>
    <w:rsid w:val="00A935B4"/>
    <w:rsid w:val="00A95FCD"/>
    <w:rsid w:val="00AB413E"/>
    <w:rsid w:val="00AB4531"/>
    <w:rsid w:val="00AB4865"/>
    <w:rsid w:val="00AB6700"/>
    <w:rsid w:val="00AB7ECE"/>
    <w:rsid w:val="00AC4795"/>
    <w:rsid w:val="00AC76CB"/>
    <w:rsid w:val="00AC7DFB"/>
    <w:rsid w:val="00AD4096"/>
    <w:rsid w:val="00AD4545"/>
    <w:rsid w:val="00AD581E"/>
    <w:rsid w:val="00AE2B08"/>
    <w:rsid w:val="00AE64BE"/>
    <w:rsid w:val="00AE64CB"/>
    <w:rsid w:val="00AF034B"/>
    <w:rsid w:val="00AF1569"/>
    <w:rsid w:val="00AF4705"/>
    <w:rsid w:val="00AF4B2E"/>
    <w:rsid w:val="00B029B1"/>
    <w:rsid w:val="00B0310E"/>
    <w:rsid w:val="00B0459A"/>
    <w:rsid w:val="00B05C03"/>
    <w:rsid w:val="00B12CF0"/>
    <w:rsid w:val="00B14FB6"/>
    <w:rsid w:val="00B16DC1"/>
    <w:rsid w:val="00B175F2"/>
    <w:rsid w:val="00B2630B"/>
    <w:rsid w:val="00B26EC8"/>
    <w:rsid w:val="00B420AA"/>
    <w:rsid w:val="00B42ED8"/>
    <w:rsid w:val="00B43D7A"/>
    <w:rsid w:val="00B56EAA"/>
    <w:rsid w:val="00B61F48"/>
    <w:rsid w:val="00B622D1"/>
    <w:rsid w:val="00B6353F"/>
    <w:rsid w:val="00B66574"/>
    <w:rsid w:val="00B67181"/>
    <w:rsid w:val="00B75CCE"/>
    <w:rsid w:val="00B821EE"/>
    <w:rsid w:val="00B8460F"/>
    <w:rsid w:val="00B90782"/>
    <w:rsid w:val="00B94942"/>
    <w:rsid w:val="00B961F8"/>
    <w:rsid w:val="00BA60A8"/>
    <w:rsid w:val="00BA6CA9"/>
    <w:rsid w:val="00BB12CC"/>
    <w:rsid w:val="00BB2E60"/>
    <w:rsid w:val="00BB7531"/>
    <w:rsid w:val="00BC38D1"/>
    <w:rsid w:val="00BC727D"/>
    <w:rsid w:val="00BD64F0"/>
    <w:rsid w:val="00BE1A9A"/>
    <w:rsid w:val="00BE2B31"/>
    <w:rsid w:val="00BE3ED7"/>
    <w:rsid w:val="00BE60FF"/>
    <w:rsid w:val="00BE7617"/>
    <w:rsid w:val="00BF0054"/>
    <w:rsid w:val="00BF1260"/>
    <w:rsid w:val="00BF25DD"/>
    <w:rsid w:val="00BF347D"/>
    <w:rsid w:val="00BF35FC"/>
    <w:rsid w:val="00BF45BE"/>
    <w:rsid w:val="00BF4C20"/>
    <w:rsid w:val="00C01873"/>
    <w:rsid w:val="00C0354F"/>
    <w:rsid w:val="00C07158"/>
    <w:rsid w:val="00C16431"/>
    <w:rsid w:val="00C23A00"/>
    <w:rsid w:val="00C23FCA"/>
    <w:rsid w:val="00C253C2"/>
    <w:rsid w:val="00C25EAE"/>
    <w:rsid w:val="00C31F58"/>
    <w:rsid w:val="00C3333A"/>
    <w:rsid w:val="00C34E49"/>
    <w:rsid w:val="00C4003E"/>
    <w:rsid w:val="00C42348"/>
    <w:rsid w:val="00C42E0A"/>
    <w:rsid w:val="00C43670"/>
    <w:rsid w:val="00C43CB4"/>
    <w:rsid w:val="00C43CE5"/>
    <w:rsid w:val="00C43D89"/>
    <w:rsid w:val="00C506D5"/>
    <w:rsid w:val="00C50868"/>
    <w:rsid w:val="00C51FD4"/>
    <w:rsid w:val="00C520AD"/>
    <w:rsid w:val="00C64EA1"/>
    <w:rsid w:val="00C66C2D"/>
    <w:rsid w:val="00C66C5A"/>
    <w:rsid w:val="00C678C7"/>
    <w:rsid w:val="00C67980"/>
    <w:rsid w:val="00C7613D"/>
    <w:rsid w:val="00C77357"/>
    <w:rsid w:val="00C82D5B"/>
    <w:rsid w:val="00C83E3C"/>
    <w:rsid w:val="00C86CC5"/>
    <w:rsid w:val="00C87505"/>
    <w:rsid w:val="00C91C76"/>
    <w:rsid w:val="00C9244F"/>
    <w:rsid w:val="00C940B8"/>
    <w:rsid w:val="00C95276"/>
    <w:rsid w:val="00CA0AE0"/>
    <w:rsid w:val="00CA36B5"/>
    <w:rsid w:val="00CB0644"/>
    <w:rsid w:val="00CB5FAB"/>
    <w:rsid w:val="00CC02DA"/>
    <w:rsid w:val="00CC157E"/>
    <w:rsid w:val="00CC35FE"/>
    <w:rsid w:val="00CD0F87"/>
    <w:rsid w:val="00CD7E4C"/>
    <w:rsid w:val="00CD7F1C"/>
    <w:rsid w:val="00CE0AFE"/>
    <w:rsid w:val="00CE0B1F"/>
    <w:rsid w:val="00CE2B6A"/>
    <w:rsid w:val="00CE3AF8"/>
    <w:rsid w:val="00CE4543"/>
    <w:rsid w:val="00CE492A"/>
    <w:rsid w:val="00CE7C82"/>
    <w:rsid w:val="00CF0CA0"/>
    <w:rsid w:val="00CF2B59"/>
    <w:rsid w:val="00CF6C59"/>
    <w:rsid w:val="00D07159"/>
    <w:rsid w:val="00D0772D"/>
    <w:rsid w:val="00D10930"/>
    <w:rsid w:val="00D15701"/>
    <w:rsid w:val="00D20F56"/>
    <w:rsid w:val="00D25F77"/>
    <w:rsid w:val="00D260FA"/>
    <w:rsid w:val="00D26179"/>
    <w:rsid w:val="00D272E9"/>
    <w:rsid w:val="00D278B2"/>
    <w:rsid w:val="00D27CB9"/>
    <w:rsid w:val="00D36166"/>
    <w:rsid w:val="00D42840"/>
    <w:rsid w:val="00D44B43"/>
    <w:rsid w:val="00D50079"/>
    <w:rsid w:val="00D60608"/>
    <w:rsid w:val="00D60E1D"/>
    <w:rsid w:val="00D64AE6"/>
    <w:rsid w:val="00D72619"/>
    <w:rsid w:val="00D73D93"/>
    <w:rsid w:val="00D76CD7"/>
    <w:rsid w:val="00D77813"/>
    <w:rsid w:val="00D77F60"/>
    <w:rsid w:val="00D81FC3"/>
    <w:rsid w:val="00D873A0"/>
    <w:rsid w:val="00D90D56"/>
    <w:rsid w:val="00D90E9B"/>
    <w:rsid w:val="00D916D1"/>
    <w:rsid w:val="00DB17C9"/>
    <w:rsid w:val="00DB6F33"/>
    <w:rsid w:val="00DC3B7E"/>
    <w:rsid w:val="00DC5DC9"/>
    <w:rsid w:val="00DC6D5E"/>
    <w:rsid w:val="00DD245F"/>
    <w:rsid w:val="00DD7209"/>
    <w:rsid w:val="00DE09D9"/>
    <w:rsid w:val="00DE2B6F"/>
    <w:rsid w:val="00DE363A"/>
    <w:rsid w:val="00DE4F34"/>
    <w:rsid w:val="00DE6072"/>
    <w:rsid w:val="00DF5F97"/>
    <w:rsid w:val="00DF7A0C"/>
    <w:rsid w:val="00E01BCF"/>
    <w:rsid w:val="00E02479"/>
    <w:rsid w:val="00E04F78"/>
    <w:rsid w:val="00E05DA6"/>
    <w:rsid w:val="00E1429C"/>
    <w:rsid w:val="00E16B13"/>
    <w:rsid w:val="00E2248D"/>
    <w:rsid w:val="00E25D6F"/>
    <w:rsid w:val="00E3259F"/>
    <w:rsid w:val="00E34192"/>
    <w:rsid w:val="00E36723"/>
    <w:rsid w:val="00E41892"/>
    <w:rsid w:val="00E41B0E"/>
    <w:rsid w:val="00E52A6C"/>
    <w:rsid w:val="00E53478"/>
    <w:rsid w:val="00E5349A"/>
    <w:rsid w:val="00E53C85"/>
    <w:rsid w:val="00E60146"/>
    <w:rsid w:val="00E62FEF"/>
    <w:rsid w:val="00E65C31"/>
    <w:rsid w:val="00E70053"/>
    <w:rsid w:val="00E7049B"/>
    <w:rsid w:val="00E73B15"/>
    <w:rsid w:val="00E81B52"/>
    <w:rsid w:val="00E81FFC"/>
    <w:rsid w:val="00E831C1"/>
    <w:rsid w:val="00E839CD"/>
    <w:rsid w:val="00E870CB"/>
    <w:rsid w:val="00E875F9"/>
    <w:rsid w:val="00E91F50"/>
    <w:rsid w:val="00E92274"/>
    <w:rsid w:val="00EA16CA"/>
    <w:rsid w:val="00EA566F"/>
    <w:rsid w:val="00EB343F"/>
    <w:rsid w:val="00EB5370"/>
    <w:rsid w:val="00EB5494"/>
    <w:rsid w:val="00EB559C"/>
    <w:rsid w:val="00EC0FDC"/>
    <w:rsid w:val="00EC1A50"/>
    <w:rsid w:val="00EC1CDA"/>
    <w:rsid w:val="00EC1F04"/>
    <w:rsid w:val="00EC5CF9"/>
    <w:rsid w:val="00EC79A9"/>
    <w:rsid w:val="00ED00CA"/>
    <w:rsid w:val="00ED1458"/>
    <w:rsid w:val="00ED53A6"/>
    <w:rsid w:val="00ED560D"/>
    <w:rsid w:val="00EE5618"/>
    <w:rsid w:val="00EE6657"/>
    <w:rsid w:val="00F05B54"/>
    <w:rsid w:val="00F06976"/>
    <w:rsid w:val="00F12BD3"/>
    <w:rsid w:val="00F13A5E"/>
    <w:rsid w:val="00F1520D"/>
    <w:rsid w:val="00F20FD4"/>
    <w:rsid w:val="00F215AD"/>
    <w:rsid w:val="00F2216D"/>
    <w:rsid w:val="00F2274A"/>
    <w:rsid w:val="00F23283"/>
    <w:rsid w:val="00F23E18"/>
    <w:rsid w:val="00F24BB9"/>
    <w:rsid w:val="00F31A28"/>
    <w:rsid w:val="00F31CB6"/>
    <w:rsid w:val="00F340D6"/>
    <w:rsid w:val="00F365FE"/>
    <w:rsid w:val="00F3792B"/>
    <w:rsid w:val="00F401F2"/>
    <w:rsid w:val="00F46AF5"/>
    <w:rsid w:val="00F47F03"/>
    <w:rsid w:val="00F51326"/>
    <w:rsid w:val="00F5393B"/>
    <w:rsid w:val="00F546CD"/>
    <w:rsid w:val="00F57C5C"/>
    <w:rsid w:val="00F62B30"/>
    <w:rsid w:val="00F66558"/>
    <w:rsid w:val="00F671F5"/>
    <w:rsid w:val="00F71ACE"/>
    <w:rsid w:val="00F71C8C"/>
    <w:rsid w:val="00F7478E"/>
    <w:rsid w:val="00F748F0"/>
    <w:rsid w:val="00F82230"/>
    <w:rsid w:val="00F90679"/>
    <w:rsid w:val="00F95908"/>
    <w:rsid w:val="00F97597"/>
    <w:rsid w:val="00FA08C2"/>
    <w:rsid w:val="00FA0C04"/>
    <w:rsid w:val="00FA3EFE"/>
    <w:rsid w:val="00FA5814"/>
    <w:rsid w:val="00FB25EA"/>
    <w:rsid w:val="00FB324A"/>
    <w:rsid w:val="00FB3DD2"/>
    <w:rsid w:val="00FB68B1"/>
    <w:rsid w:val="00FB6A80"/>
    <w:rsid w:val="00FB73F2"/>
    <w:rsid w:val="00FB7C13"/>
    <w:rsid w:val="00FC13D5"/>
    <w:rsid w:val="00FC1AF9"/>
    <w:rsid w:val="00FC20F0"/>
    <w:rsid w:val="00FC43C4"/>
    <w:rsid w:val="00FC6092"/>
    <w:rsid w:val="00FD13C2"/>
    <w:rsid w:val="00FD243D"/>
    <w:rsid w:val="00FD4B31"/>
    <w:rsid w:val="00FD530C"/>
    <w:rsid w:val="00FD58BE"/>
    <w:rsid w:val="00FE1866"/>
    <w:rsid w:val="00FE1A18"/>
    <w:rsid w:val="00FE1A41"/>
    <w:rsid w:val="00FE1B2B"/>
    <w:rsid w:val="00FE5069"/>
    <w:rsid w:val="00FE618B"/>
    <w:rsid w:val="00FF3DCF"/>
    <w:rsid w:val="00FF7CF2"/>
    <w:rsid w:val="00FF7D55"/>
    <w:rsid w:val="11AD304E"/>
    <w:rsid w:val="11B47552"/>
    <w:rsid w:val="14797683"/>
    <w:rsid w:val="17E01FFA"/>
    <w:rsid w:val="18AC2A21"/>
    <w:rsid w:val="280E2B7A"/>
    <w:rsid w:val="2D07227B"/>
    <w:rsid w:val="361B246A"/>
    <w:rsid w:val="4D9D38CE"/>
    <w:rsid w:val="5A592A33"/>
    <w:rsid w:val="5DCB4D36"/>
    <w:rsid w:val="667E3675"/>
    <w:rsid w:val="6C0A63EC"/>
    <w:rsid w:val="79211C2E"/>
    <w:rsid w:val="7D70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188F05"/>
  <w15:docId w15:val="{9DC59F29-7B90-0749-90C8-E66C6FF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1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E831C1"/>
    <w:pPr>
      <w:ind w:leftChars="2500" w:left="100"/>
    </w:pPr>
  </w:style>
  <w:style w:type="paragraph" w:styleId="a5">
    <w:name w:val="Balloon Text"/>
    <w:basedOn w:val="a"/>
    <w:link w:val="a6"/>
    <w:qFormat/>
    <w:rsid w:val="00E831C1"/>
    <w:rPr>
      <w:sz w:val="18"/>
      <w:szCs w:val="18"/>
    </w:rPr>
  </w:style>
  <w:style w:type="paragraph" w:styleId="a7">
    <w:name w:val="footer"/>
    <w:basedOn w:val="a"/>
    <w:qFormat/>
    <w:rsid w:val="00E831C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rsid w:val="00E831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E831C1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a4">
    <w:name w:val="日期 字符"/>
    <w:basedOn w:val="a0"/>
    <w:link w:val="a3"/>
    <w:qFormat/>
    <w:rsid w:val="00E831C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E831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tyle51">
    <w:name w:val="style51"/>
    <w:qFormat/>
    <w:rsid w:val="00E831C1"/>
    <w:rPr>
      <w:rFonts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unhideWhenUsed/>
    <w:qFormat/>
    <w:rsid w:val="00AC76CB"/>
    <w:pPr>
      <w:ind w:firstLineChars="200" w:firstLine="420"/>
    </w:pPr>
  </w:style>
  <w:style w:type="character" w:styleId="ab">
    <w:name w:val="Hyperlink"/>
    <w:basedOn w:val="a0"/>
    <w:rsid w:val="001C0FAD"/>
    <w:rPr>
      <w:color w:val="0563C1" w:themeColor="hyperlink"/>
      <w:u w:val="single"/>
    </w:rPr>
  </w:style>
  <w:style w:type="table" w:styleId="ac">
    <w:name w:val="Table Grid"/>
    <w:basedOn w:val="a1"/>
    <w:rsid w:val="000B64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nhideWhenUsed/>
    <w:rsid w:val="00DE09D9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239</Words>
  <Characters>1367</Characters>
  <Application>Microsoft Office Word</Application>
  <DocSecurity>0</DocSecurity>
  <Lines>11</Lines>
  <Paragraphs>3</Paragraphs>
  <ScaleCrop>false</ScaleCrop>
  <Company>cw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Yandong Li</cp:lastModifiedBy>
  <cp:revision>13</cp:revision>
  <cp:lastPrinted>2020-09-04T01:59:00Z</cp:lastPrinted>
  <dcterms:created xsi:type="dcterms:W3CDTF">2020-09-03T03:35:00Z</dcterms:created>
  <dcterms:modified xsi:type="dcterms:W3CDTF">2020-09-08T06:45:00Z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