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87" w:rsidRPr="00FD0487" w:rsidRDefault="00FD0487" w:rsidP="00FD0487">
      <w:pPr>
        <w:rPr>
          <w:rFonts w:ascii="方正仿宋_GBK" w:eastAsia="方正仿宋_GBK"/>
          <w:sz w:val="28"/>
          <w:szCs w:val="28"/>
        </w:rPr>
      </w:pPr>
      <w:r w:rsidRPr="00FD0487">
        <w:rPr>
          <w:rFonts w:ascii="方正仿宋_GBK" w:eastAsia="方正仿宋_GBK"/>
          <w:sz w:val="28"/>
          <w:szCs w:val="28"/>
        </w:rPr>
        <w:t>附件2</w:t>
      </w:r>
    </w:p>
    <w:p w:rsidR="00FD0487" w:rsidRPr="00FD0487" w:rsidRDefault="00FD0487" w:rsidP="00FD0487">
      <w:pPr>
        <w:ind w:firstLineChars="200" w:firstLine="420"/>
      </w:pPr>
      <w:r w:rsidRPr="00FD0487">
        <w:t> </w:t>
      </w:r>
    </w:p>
    <w:p w:rsidR="00FD0487" w:rsidRPr="00FD0487" w:rsidRDefault="00FD0487" w:rsidP="00FD0487">
      <w:pPr>
        <w:jc w:val="center"/>
        <w:rPr>
          <w:rFonts w:ascii="黑体" w:eastAsia="黑体" w:hint="eastAsia"/>
          <w:b/>
          <w:sz w:val="30"/>
          <w:szCs w:val="30"/>
        </w:rPr>
      </w:pPr>
      <w:r w:rsidRPr="00FD0487">
        <w:rPr>
          <w:rFonts w:ascii="黑体" w:eastAsia="黑体" w:hint="eastAsia"/>
          <w:b/>
          <w:sz w:val="30"/>
          <w:szCs w:val="30"/>
        </w:rPr>
        <w:t>2020年度重庆市社会科学规划培育项目的申报说明</w:t>
      </w:r>
    </w:p>
    <w:p w:rsidR="00FD0487" w:rsidRPr="00FD0487" w:rsidRDefault="00FD0487" w:rsidP="00FD0487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FD0487">
        <w:rPr>
          <w:rFonts w:eastAsia="方正仿宋_GBK" w:hint="eastAsia"/>
          <w:sz w:val="28"/>
          <w:szCs w:val="28"/>
        </w:rPr>
        <w:t> </w:t>
      </w:r>
    </w:p>
    <w:p w:rsidR="00FD0487" w:rsidRPr="00FD0487" w:rsidRDefault="00FD0487" w:rsidP="00FD0487">
      <w:pPr>
        <w:rPr>
          <w:rFonts w:ascii="方正仿宋_GBK" w:eastAsia="方正仿宋_GBK" w:hint="eastAsia"/>
          <w:b/>
          <w:sz w:val="28"/>
          <w:szCs w:val="28"/>
        </w:rPr>
      </w:pPr>
      <w:r w:rsidRPr="00FD0487">
        <w:rPr>
          <w:rFonts w:ascii="方正仿宋_GBK" w:eastAsia="方正仿宋_GBK" w:hint="eastAsia"/>
          <w:b/>
          <w:sz w:val="28"/>
          <w:szCs w:val="28"/>
        </w:rPr>
        <w:t>一、项目申请人的资格条件</w:t>
      </w:r>
    </w:p>
    <w:p w:rsidR="00FD0487" w:rsidRPr="00FD0487" w:rsidRDefault="00FD0487" w:rsidP="00FD0487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FD0487">
        <w:rPr>
          <w:rFonts w:ascii="方正仿宋_GBK" w:eastAsia="方正仿宋_GBK" w:hint="eastAsia"/>
          <w:sz w:val="28"/>
          <w:szCs w:val="28"/>
        </w:rPr>
        <w:t>1．遵纪守法，具有独立开展研究和组织开展研究的能力，能够承担实质性研究工作；</w:t>
      </w:r>
    </w:p>
    <w:p w:rsidR="00FD0487" w:rsidRPr="00FD0487" w:rsidRDefault="00FD0487" w:rsidP="00FD0487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FD0487">
        <w:rPr>
          <w:rFonts w:ascii="方正仿宋_GBK" w:eastAsia="方正仿宋_GBK" w:hint="eastAsia"/>
          <w:sz w:val="28"/>
          <w:szCs w:val="28"/>
        </w:rPr>
        <w:t>2．是市委党校、重庆社科院、市级有关单位，各高等院校（</w:t>
      </w:r>
      <w:proofErr w:type="gramStart"/>
      <w:r w:rsidRPr="00FD0487">
        <w:rPr>
          <w:rFonts w:ascii="方正仿宋_GBK" w:eastAsia="方正仿宋_GBK" w:hint="eastAsia"/>
          <w:sz w:val="28"/>
          <w:szCs w:val="28"/>
        </w:rPr>
        <w:t>含部队</w:t>
      </w:r>
      <w:proofErr w:type="gramEnd"/>
      <w:r w:rsidRPr="00FD0487">
        <w:rPr>
          <w:rFonts w:ascii="方正仿宋_GBK" w:eastAsia="方正仿宋_GBK" w:hint="eastAsia"/>
          <w:sz w:val="28"/>
          <w:szCs w:val="28"/>
        </w:rPr>
        <w:t>院校）、各社科研究机构等单位的在岗职工；同前述单位具有聘用关系者也可申报；</w:t>
      </w:r>
    </w:p>
    <w:p w:rsidR="00FD0487" w:rsidRPr="00FD0487" w:rsidRDefault="00FD0487" w:rsidP="00FD0487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FD0487">
        <w:rPr>
          <w:rFonts w:ascii="方正仿宋_GBK" w:eastAsia="方正仿宋_GBK" w:hint="eastAsia"/>
          <w:sz w:val="28"/>
          <w:szCs w:val="28"/>
        </w:rPr>
        <w:t>3．作为负责人（主持人）只能申报1个项目，且不能参加其他项目申请；项目组成员最多只能同时参加2个项目的申请；</w:t>
      </w:r>
    </w:p>
    <w:p w:rsidR="00FD0487" w:rsidRPr="00FD0487" w:rsidRDefault="00FD0487" w:rsidP="00FD0487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FD0487">
        <w:rPr>
          <w:rFonts w:ascii="方正仿宋_GBK" w:eastAsia="方正仿宋_GBK" w:hint="eastAsia"/>
          <w:sz w:val="28"/>
          <w:szCs w:val="28"/>
        </w:rPr>
        <w:t>4．39岁以下具有中级及以上职称，且项目组成员年龄都不得超过39周岁（1981年9月1日以后出生）。</w:t>
      </w:r>
    </w:p>
    <w:p w:rsidR="00FD0487" w:rsidRPr="00FD0487" w:rsidRDefault="00FD0487" w:rsidP="00FD0487">
      <w:pPr>
        <w:rPr>
          <w:rFonts w:ascii="方正仿宋_GBK" w:eastAsia="方正仿宋_GBK" w:hint="eastAsia"/>
          <w:b/>
          <w:sz w:val="28"/>
          <w:szCs w:val="28"/>
        </w:rPr>
      </w:pPr>
      <w:r w:rsidRPr="00FD0487">
        <w:rPr>
          <w:rFonts w:ascii="方正仿宋_GBK" w:eastAsia="方正仿宋_GBK" w:hint="eastAsia"/>
          <w:b/>
          <w:sz w:val="28"/>
          <w:szCs w:val="28"/>
        </w:rPr>
        <w:t>二、相关要求</w:t>
      </w:r>
    </w:p>
    <w:p w:rsidR="00FD0487" w:rsidRPr="00FD0487" w:rsidRDefault="00FD0487" w:rsidP="00FD0487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FD0487">
        <w:rPr>
          <w:rFonts w:ascii="方正仿宋_GBK" w:eastAsia="方正仿宋_GBK" w:hint="eastAsia"/>
          <w:sz w:val="28"/>
          <w:szCs w:val="28"/>
        </w:rPr>
        <w:t>1．选题应具有基础理论研究或应用对策研究的创新意义，不得违反法律法规和相关政策规定，符合学术道德规范；</w:t>
      </w:r>
    </w:p>
    <w:p w:rsidR="00FD0487" w:rsidRPr="00FD0487" w:rsidRDefault="00FD0487" w:rsidP="00FD0487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FD0487">
        <w:rPr>
          <w:rFonts w:ascii="方正仿宋_GBK" w:eastAsia="方正仿宋_GBK" w:hint="eastAsia"/>
          <w:sz w:val="28"/>
          <w:szCs w:val="28"/>
        </w:rPr>
        <w:t>2．自主选题申报；</w:t>
      </w:r>
    </w:p>
    <w:p w:rsidR="00FD0487" w:rsidRPr="00FD0487" w:rsidRDefault="00FD0487" w:rsidP="00FD0487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FD0487">
        <w:rPr>
          <w:rFonts w:ascii="方正仿宋_GBK" w:eastAsia="方正仿宋_GBK" w:hint="eastAsia"/>
          <w:sz w:val="28"/>
          <w:szCs w:val="28"/>
        </w:rPr>
        <w:t>3．预期成果形式为系列论文；</w:t>
      </w:r>
    </w:p>
    <w:p w:rsidR="00FD0487" w:rsidRPr="00FD0487" w:rsidRDefault="00FD0487" w:rsidP="00FD0487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FD0487">
        <w:rPr>
          <w:rFonts w:ascii="方正仿宋_GBK" w:eastAsia="方正仿宋_GBK" w:hint="eastAsia"/>
          <w:sz w:val="28"/>
          <w:szCs w:val="28"/>
        </w:rPr>
        <w:t>4．研究期限不超过3年。</w:t>
      </w:r>
    </w:p>
    <w:p w:rsidR="00FD0487" w:rsidRPr="00FD0487" w:rsidRDefault="00FD0487" w:rsidP="00FD0487">
      <w:pPr>
        <w:rPr>
          <w:rFonts w:ascii="方正仿宋_GBK" w:eastAsia="方正仿宋_GBK" w:hint="eastAsia"/>
          <w:b/>
          <w:sz w:val="28"/>
          <w:szCs w:val="28"/>
        </w:rPr>
      </w:pPr>
      <w:r w:rsidRPr="00FD0487">
        <w:rPr>
          <w:rFonts w:ascii="方正仿宋_GBK" w:eastAsia="方正仿宋_GBK" w:hint="eastAsia"/>
          <w:b/>
          <w:sz w:val="28"/>
          <w:szCs w:val="28"/>
        </w:rPr>
        <w:t>三、项目立项</w:t>
      </w:r>
    </w:p>
    <w:p w:rsidR="00FD0487" w:rsidRPr="00FD0487" w:rsidRDefault="00FD0487" w:rsidP="00FD0487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FD0487">
        <w:rPr>
          <w:rFonts w:ascii="方正仿宋_GBK" w:eastAsia="方正仿宋_GBK" w:hint="eastAsia"/>
          <w:sz w:val="28"/>
          <w:szCs w:val="28"/>
        </w:rPr>
        <w:t>符合申请条件的，经专家评审，市社科联批准，获得立项，并资助一定的研究经费。</w:t>
      </w:r>
    </w:p>
    <w:p w:rsidR="00FD0487" w:rsidRPr="00FD0487" w:rsidRDefault="00FD0487" w:rsidP="00FD0487">
      <w:pPr>
        <w:rPr>
          <w:rFonts w:ascii="方正仿宋_GBK" w:eastAsia="方正仿宋_GBK" w:hint="eastAsia"/>
          <w:b/>
          <w:sz w:val="28"/>
          <w:szCs w:val="28"/>
        </w:rPr>
      </w:pPr>
      <w:r w:rsidRPr="00FD0487">
        <w:rPr>
          <w:rFonts w:ascii="方正仿宋_GBK" w:eastAsia="方正仿宋_GBK" w:hint="eastAsia"/>
          <w:b/>
          <w:sz w:val="28"/>
          <w:szCs w:val="28"/>
        </w:rPr>
        <w:lastRenderedPageBreak/>
        <w:t>四、项目结项</w:t>
      </w:r>
    </w:p>
    <w:p w:rsidR="00FD0487" w:rsidRPr="00FD0487" w:rsidRDefault="00FD0487" w:rsidP="00FD0487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FD0487">
        <w:rPr>
          <w:rFonts w:ascii="方正仿宋_GBK" w:eastAsia="方正仿宋_GBK" w:hint="eastAsia"/>
          <w:sz w:val="28"/>
          <w:szCs w:val="28"/>
        </w:rPr>
        <w:t>按照《重庆市社会科学规划项目管理办法》办理结项。</w:t>
      </w:r>
    </w:p>
    <w:p w:rsidR="00FD0487" w:rsidRPr="00FD0487" w:rsidRDefault="00FD0487" w:rsidP="00FD0487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FD0487">
        <w:rPr>
          <w:rFonts w:ascii="方正仿宋_GBK" w:eastAsia="方正仿宋_GBK" w:hint="eastAsia"/>
          <w:sz w:val="28"/>
          <w:szCs w:val="28"/>
        </w:rPr>
        <w:t>1．立项之后研究期限内，其相关或相近的选题获得国家社会科学基金项目，或国家自然科学基金项目，或教育部人文社会科学研究项目等立项资助的，可免于鉴定结项；</w:t>
      </w:r>
    </w:p>
    <w:p w:rsidR="00FD0487" w:rsidRPr="00FD0487" w:rsidRDefault="00FD0487" w:rsidP="00FD0487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FD0487">
        <w:rPr>
          <w:rFonts w:ascii="方正仿宋_GBK" w:eastAsia="方正仿宋_GBK" w:hint="eastAsia"/>
          <w:sz w:val="28"/>
          <w:szCs w:val="28"/>
        </w:rPr>
        <w:t>2．不符合免于鉴定条件的，须公开发表3篇（项目负责人至少有1篇为第一作者）与其研究内容密切相关的论文（须有成果标识且排名第一），审核合格后办理结项；</w:t>
      </w:r>
    </w:p>
    <w:p w:rsidR="00FD0487" w:rsidRPr="00FD0487" w:rsidRDefault="00FD0487" w:rsidP="00FD0487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FD0487">
        <w:rPr>
          <w:rFonts w:ascii="方正仿宋_GBK" w:eastAsia="方正仿宋_GBK" w:hint="eastAsia"/>
          <w:sz w:val="28"/>
          <w:szCs w:val="28"/>
        </w:rPr>
        <w:t>3．超过3年研究期限的，予以终止或撤项，并按《重庆市社会科学规划项目管理办法》处理。</w:t>
      </w:r>
    </w:p>
    <w:p w:rsidR="00705015" w:rsidRPr="00FD0487" w:rsidRDefault="00705015"/>
    <w:sectPr w:rsidR="00705015" w:rsidRPr="00FD0487" w:rsidSect="00705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0487"/>
    <w:rsid w:val="00705015"/>
    <w:rsid w:val="00FD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4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535</Characters>
  <Application>Microsoft Office Word</Application>
  <DocSecurity>0</DocSecurity>
  <Lines>4</Lines>
  <Paragraphs>1</Paragraphs>
  <ScaleCrop>false</ScaleCrop>
  <Company>yznu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1</cp:revision>
  <dcterms:created xsi:type="dcterms:W3CDTF">2020-08-31T13:19:00Z</dcterms:created>
  <dcterms:modified xsi:type="dcterms:W3CDTF">2020-08-31T13:29:00Z</dcterms:modified>
</cp:coreProperties>
</file>