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A2" w:rsidRDefault="003F04A2" w:rsidP="003F04A2">
      <w:pPr>
        <w:spacing w:line="560" w:lineRule="exact"/>
        <w:jc w:val="left"/>
        <w:rPr>
          <w:rFonts w:ascii="方正小标宋_GBK" w:eastAsia="方正小标宋_GBK" w:hAnsi="Calibri" w:cs="方正小标宋_GBK"/>
          <w:b/>
          <w:bCs/>
          <w:spacing w:val="-28"/>
          <w:sz w:val="44"/>
          <w:szCs w:val="44"/>
        </w:rPr>
      </w:pPr>
      <w:r>
        <w:rPr>
          <w:rFonts w:ascii="宋体" w:eastAsia="宋体" w:hAnsi="宋体" w:cs="宋体"/>
          <w:b/>
          <w:bCs/>
          <w:color w:val="212121"/>
          <w:kern w:val="0"/>
          <w:sz w:val="24"/>
          <w:szCs w:val="24"/>
        </w:rPr>
        <w:t>附件</w:t>
      </w:r>
      <w:r>
        <w:rPr>
          <w:rFonts w:ascii="宋体" w:eastAsia="宋体" w:hAnsi="宋体" w:cs="宋体" w:hint="eastAsia"/>
          <w:b/>
          <w:bCs/>
          <w:color w:val="212121"/>
          <w:kern w:val="0"/>
          <w:sz w:val="24"/>
          <w:szCs w:val="24"/>
        </w:rPr>
        <w:t>1：</w:t>
      </w:r>
    </w:p>
    <w:p w:rsidR="003F04A2" w:rsidRDefault="003F04A2" w:rsidP="003F04A2">
      <w:pPr>
        <w:spacing w:line="560" w:lineRule="exact"/>
        <w:jc w:val="center"/>
        <w:rPr>
          <w:rFonts w:ascii="方正小标宋_GBK" w:eastAsia="方正小标宋_GBK" w:hAnsi="Calibri" w:cs="方正小标宋_GBK"/>
          <w:spacing w:val="-28"/>
          <w:sz w:val="44"/>
          <w:szCs w:val="44"/>
        </w:rPr>
      </w:pPr>
      <w:r>
        <w:rPr>
          <w:rFonts w:ascii="方正小标宋_GBK" w:eastAsia="方正小标宋_GBK" w:hAnsi="Calibri" w:cs="方正小标宋_GBK" w:hint="eastAsia"/>
          <w:spacing w:val="-28"/>
          <w:sz w:val="44"/>
          <w:szCs w:val="44"/>
        </w:rPr>
        <w:t>重庆市教育科学“十三五”规划</w:t>
      </w:r>
    </w:p>
    <w:p w:rsidR="003F04A2" w:rsidRDefault="003F04A2" w:rsidP="003F04A2">
      <w:pPr>
        <w:spacing w:line="560" w:lineRule="exact"/>
        <w:jc w:val="center"/>
        <w:rPr>
          <w:rFonts w:ascii="方正小标宋_GBK" w:eastAsia="方正小标宋_GBK" w:hAnsi="Calibri" w:cs="方正小标宋_GBK"/>
          <w:spacing w:val="-28"/>
          <w:sz w:val="44"/>
          <w:szCs w:val="44"/>
        </w:rPr>
      </w:pPr>
      <w:r>
        <w:rPr>
          <w:rFonts w:ascii="方正小标宋_GBK" w:eastAsia="方正小标宋_GBK" w:hAnsi="Calibri" w:cs="方正小标宋_GBK" w:hint="eastAsia"/>
          <w:spacing w:val="-28"/>
          <w:sz w:val="44"/>
          <w:szCs w:val="44"/>
        </w:rPr>
        <w:t>2020年度重点课题指南</w:t>
      </w:r>
    </w:p>
    <w:p w:rsidR="003F04A2" w:rsidRDefault="003F04A2" w:rsidP="003F04A2">
      <w:pPr>
        <w:widowControl/>
        <w:adjustRightInd w:val="0"/>
        <w:snapToGrid w:val="0"/>
        <w:spacing w:line="560" w:lineRule="exact"/>
        <w:ind w:firstLineChars="200" w:firstLine="420"/>
        <w:jc w:val="left"/>
        <w:rPr>
          <w:rFonts w:ascii="仿宋_GB2312" w:hAnsi="仿宋" w:cs="宋体"/>
          <w:kern w:val="0"/>
          <w:szCs w:val="32"/>
        </w:rPr>
      </w:pPr>
    </w:p>
    <w:p w:rsidR="003F04A2" w:rsidRDefault="003F04A2" w:rsidP="003F04A2">
      <w:pPr>
        <w:spacing w:line="600" w:lineRule="exact"/>
        <w:ind w:firstLineChars="200" w:firstLine="640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重庆市教育科学“十三五”规划2020年度重点课题指南分为六大研究领域，申报者结合研究专长和基础进行研究题目的拟定。</w:t>
      </w:r>
    </w:p>
    <w:p w:rsidR="003F04A2" w:rsidRDefault="003F04A2" w:rsidP="003F04A2">
      <w:pPr>
        <w:spacing w:line="560" w:lineRule="exact"/>
        <w:ind w:firstLineChars="200" w:firstLine="640"/>
        <w:rPr>
          <w:rFonts w:ascii="方正黑体_GBK" w:eastAsia="方正黑体_GBK" w:hAnsi="宋体" w:cs="宋体"/>
          <w:color w:val="000000"/>
          <w:sz w:val="32"/>
          <w:szCs w:val="32"/>
        </w:rPr>
      </w:pPr>
      <w:r>
        <w:rPr>
          <w:rFonts w:ascii="方正黑体_GBK" w:eastAsia="方正黑体_GBK" w:hAnsi="宋体" w:cs="宋体" w:hint="eastAsia"/>
          <w:color w:val="000000"/>
          <w:sz w:val="32"/>
          <w:szCs w:val="32"/>
        </w:rPr>
        <w:t>一、学前教育研究</w:t>
      </w:r>
    </w:p>
    <w:p w:rsidR="003F04A2" w:rsidRDefault="003F04A2" w:rsidP="003F04A2">
      <w:pPr>
        <w:spacing w:line="600" w:lineRule="exact"/>
        <w:ind w:firstLineChars="200" w:firstLine="640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1.学前教育优质教育资源建设研究；</w:t>
      </w:r>
    </w:p>
    <w:p w:rsidR="003F04A2" w:rsidRDefault="003F04A2" w:rsidP="003F04A2">
      <w:pPr>
        <w:spacing w:line="600" w:lineRule="exact"/>
        <w:ind w:firstLineChars="200" w:firstLine="640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2.重庆市普惠性幼儿园发展研究；</w:t>
      </w:r>
    </w:p>
    <w:p w:rsidR="003F04A2" w:rsidRDefault="003F04A2" w:rsidP="003F04A2">
      <w:pPr>
        <w:spacing w:line="560" w:lineRule="exact"/>
        <w:ind w:firstLineChars="200" w:firstLine="640"/>
        <w:rPr>
          <w:rFonts w:ascii="方正黑体_GBK" w:eastAsia="方正黑体_GBK" w:hAnsi="宋体" w:cs="宋体"/>
          <w:color w:val="000000"/>
          <w:sz w:val="32"/>
          <w:szCs w:val="32"/>
        </w:rPr>
      </w:pPr>
      <w:r>
        <w:rPr>
          <w:rFonts w:ascii="方正黑体_GBK" w:eastAsia="方正黑体_GBK" w:hAnsi="宋体" w:cs="宋体" w:hint="eastAsia"/>
          <w:color w:val="000000"/>
          <w:sz w:val="32"/>
          <w:szCs w:val="32"/>
        </w:rPr>
        <w:t>二、义务教育研究</w:t>
      </w:r>
    </w:p>
    <w:p w:rsidR="003F04A2" w:rsidRDefault="003F04A2" w:rsidP="003F04A2">
      <w:pPr>
        <w:spacing w:line="600" w:lineRule="exact"/>
        <w:ind w:firstLineChars="200" w:firstLine="640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3.重庆市义务教育质量提升研究；</w:t>
      </w:r>
    </w:p>
    <w:p w:rsidR="003F04A2" w:rsidRDefault="003F04A2" w:rsidP="003F04A2">
      <w:pPr>
        <w:spacing w:line="600" w:lineRule="exact"/>
        <w:ind w:firstLineChars="200" w:firstLine="640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4.重庆市中小学创新教育研究；</w:t>
      </w:r>
    </w:p>
    <w:p w:rsidR="003F04A2" w:rsidRDefault="003F04A2" w:rsidP="003F04A2">
      <w:pPr>
        <w:spacing w:line="600" w:lineRule="exact"/>
        <w:ind w:firstLineChars="200" w:firstLine="640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5.城乡义务教育均衡优质发展研究；</w:t>
      </w:r>
    </w:p>
    <w:p w:rsidR="003F04A2" w:rsidRDefault="003F04A2" w:rsidP="003F04A2">
      <w:pPr>
        <w:spacing w:line="600" w:lineRule="exact"/>
        <w:ind w:firstLineChars="200" w:firstLine="640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6.中小学优化教学方式深化课堂教学改革研究；</w:t>
      </w:r>
    </w:p>
    <w:p w:rsidR="003F04A2" w:rsidRDefault="003F04A2" w:rsidP="003F04A2">
      <w:pPr>
        <w:spacing w:line="600" w:lineRule="exact"/>
        <w:ind w:firstLineChars="200" w:firstLine="640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7.义务教育减负提质的实践研究；</w:t>
      </w:r>
    </w:p>
    <w:p w:rsidR="003F04A2" w:rsidRDefault="003F04A2" w:rsidP="003F04A2">
      <w:pPr>
        <w:spacing w:line="600" w:lineRule="exact"/>
        <w:ind w:firstLineChars="200" w:firstLine="640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8.中小学素质教育研究；</w:t>
      </w:r>
    </w:p>
    <w:p w:rsidR="003F04A2" w:rsidRDefault="003F04A2" w:rsidP="003F04A2">
      <w:pPr>
        <w:spacing w:line="600" w:lineRule="exact"/>
        <w:ind w:firstLineChars="200" w:firstLine="640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9.新时代中小学家校共育研究；</w:t>
      </w:r>
    </w:p>
    <w:p w:rsidR="003F04A2" w:rsidRDefault="003F04A2" w:rsidP="003F04A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10.新法新政背景下民办义务教育学校规范发展研究；</w:t>
      </w:r>
    </w:p>
    <w:p w:rsidR="003F04A2" w:rsidRDefault="003F04A2" w:rsidP="003F04A2">
      <w:pPr>
        <w:spacing w:line="560" w:lineRule="exact"/>
        <w:ind w:firstLineChars="200" w:firstLine="640"/>
        <w:rPr>
          <w:rFonts w:ascii="方正黑体_GBK" w:eastAsia="方正黑体_GBK" w:hAnsi="宋体" w:cs="宋体"/>
          <w:color w:val="000000"/>
          <w:sz w:val="32"/>
          <w:szCs w:val="32"/>
        </w:rPr>
      </w:pPr>
      <w:r>
        <w:rPr>
          <w:rFonts w:ascii="方正黑体_GBK" w:eastAsia="方正黑体_GBK" w:hAnsi="宋体" w:cs="宋体" w:hint="eastAsia"/>
          <w:color w:val="000000"/>
          <w:sz w:val="32"/>
          <w:szCs w:val="32"/>
        </w:rPr>
        <w:t>三、高中教育研究</w:t>
      </w:r>
    </w:p>
    <w:p w:rsidR="003F04A2" w:rsidRDefault="003F04A2" w:rsidP="003F04A2">
      <w:pPr>
        <w:spacing w:line="600" w:lineRule="exact"/>
        <w:ind w:firstLineChars="200" w:firstLine="640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11.新时代普通高中育人方式改革研究；</w:t>
      </w:r>
    </w:p>
    <w:p w:rsidR="003F04A2" w:rsidRDefault="003F04A2" w:rsidP="003F04A2">
      <w:pPr>
        <w:spacing w:line="600" w:lineRule="exact"/>
        <w:ind w:firstLineChars="200" w:firstLine="640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12.新时代普通高中新课程新教材实施研究；</w:t>
      </w:r>
    </w:p>
    <w:p w:rsidR="003F04A2" w:rsidRDefault="003F04A2" w:rsidP="003F04A2">
      <w:pPr>
        <w:spacing w:line="600" w:lineRule="exact"/>
        <w:ind w:firstLineChars="200" w:firstLine="640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13.普通高中校本课程实践研究；</w:t>
      </w:r>
    </w:p>
    <w:p w:rsidR="003F04A2" w:rsidRDefault="003F04A2" w:rsidP="003F04A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lastRenderedPageBreak/>
        <w:t>14.新高考改革背景下教育教学改革的实践研究；</w:t>
      </w:r>
    </w:p>
    <w:p w:rsidR="003F04A2" w:rsidRDefault="003F04A2" w:rsidP="003F04A2">
      <w:pPr>
        <w:spacing w:line="560" w:lineRule="exact"/>
        <w:ind w:firstLineChars="200" w:firstLine="640"/>
        <w:rPr>
          <w:rFonts w:ascii="方正黑体_GBK" w:eastAsia="方正黑体_GBK" w:hAnsi="宋体" w:cs="宋体"/>
          <w:color w:val="000000"/>
          <w:sz w:val="32"/>
          <w:szCs w:val="32"/>
        </w:rPr>
      </w:pPr>
      <w:r>
        <w:rPr>
          <w:rFonts w:ascii="方正黑体_GBK" w:eastAsia="方正黑体_GBK" w:hAnsi="宋体" w:cs="宋体" w:hint="eastAsia"/>
          <w:color w:val="000000"/>
          <w:sz w:val="32"/>
          <w:szCs w:val="32"/>
        </w:rPr>
        <w:t>四、职业教育研究</w:t>
      </w:r>
    </w:p>
    <w:p w:rsidR="003F04A2" w:rsidRDefault="003F04A2" w:rsidP="003F04A2">
      <w:pPr>
        <w:spacing w:line="600" w:lineRule="exact"/>
        <w:ind w:firstLineChars="200" w:firstLine="640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15.中等职业教育“三教”改革研究；</w:t>
      </w:r>
    </w:p>
    <w:p w:rsidR="003F04A2" w:rsidRDefault="003F04A2" w:rsidP="003F04A2">
      <w:pPr>
        <w:spacing w:line="600" w:lineRule="exact"/>
        <w:ind w:firstLineChars="200" w:firstLine="640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16.中职院校公共基础课程改革研究；</w:t>
      </w:r>
    </w:p>
    <w:p w:rsidR="003F04A2" w:rsidRDefault="003F04A2" w:rsidP="003F04A2">
      <w:pPr>
        <w:spacing w:line="600" w:lineRule="exact"/>
        <w:ind w:leftChars="304" w:left="1278" w:hangingChars="200" w:hanging="640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17.“1+X”证书制度下中等职业教育人才培养模式改革研究；</w:t>
      </w:r>
    </w:p>
    <w:p w:rsidR="003F04A2" w:rsidRDefault="003F04A2" w:rsidP="003F04A2">
      <w:pPr>
        <w:spacing w:line="600" w:lineRule="exact"/>
        <w:ind w:firstLineChars="200" w:firstLine="640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18.乡村振兴背景下农村职业院校改革研究；</w:t>
      </w:r>
    </w:p>
    <w:p w:rsidR="003F04A2" w:rsidRDefault="003F04A2" w:rsidP="003F04A2">
      <w:pPr>
        <w:spacing w:line="600" w:lineRule="exact"/>
        <w:ind w:firstLineChars="200" w:firstLine="640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19.职业院校特色专业（群）实践研究；</w:t>
      </w:r>
    </w:p>
    <w:p w:rsidR="003F04A2" w:rsidRDefault="003F04A2" w:rsidP="003F04A2">
      <w:pPr>
        <w:spacing w:line="600" w:lineRule="exact"/>
        <w:ind w:firstLineChars="200" w:firstLine="640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20.高职学校学前教育专业质量监控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研究</w:t>
      </w: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；</w:t>
      </w:r>
    </w:p>
    <w:p w:rsidR="003F04A2" w:rsidRDefault="003F04A2" w:rsidP="003F04A2">
      <w:pPr>
        <w:spacing w:line="600" w:lineRule="exact"/>
        <w:ind w:firstLineChars="200" w:firstLine="640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21.职业教育质量保障与评价研究；</w:t>
      </w:r>
    </w:p>
    <w:p w:rsidR="003F04A2" w:rsidRDefault="003F04A2" w:rsidP="003F04A2">
      <w:pPr>
        <w:spacing w:line="600" w:lineRule="exact"/>
        <w:ind w:firstLineChars="200" w:firstLine="640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22.现代职业教育国家资历框架和学分银行实践研究；</w:t>
      </w:r>
    </w:p>
    <w:p w:rsidR="003F04A2" w:rsidRDefault="003F04A2" w:rsidP="003F04A2">
      <w:pPr>
        <w:spacing w:line="560" w:lineRule="exact"/>
        <w:ind w:firstLineChars="200" w:firstLine="640"/>
        <w:rPr>
          <w:rFonts w:ascii="方正黑体_GBK" w:eastAsia="方正黑体_GBK" w:hAnsi="宋体" w:cs="宋体"/>
          <w:color w:val="000000"/>
          <w:sz w:val="32"/>
          <w:szCs w:val="32"/>
        </w:rPr>
      </w:pPr>
      <w:r>
        <w:rPr>
          <w:rFonts w:ascii="方正黑体_GBK" w:eastAsia="方正黑体_GBK" w:hAnsi="宋体" w:cs="宋体" w:hint="eastAsia"/>
          <w:color w:val="000000"/>
          <w:sz w:val="32"/>
          <w:szCs w:val="32"/>
        </w:rPr>
        <w:t>五、高等教育研究</w:t>
      </w:r>
    </w:p>
    <w:p w:rsidR="003F04A2" w:rsidRDefault="003F04A2" w:rsidP="003F04A2">
      <w:pPr>
        <w:spacing w:line="600" w:lineRule="exact"/>
        <w:ind w:firstLineChars="200" w:firstLine="640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23.师范生实践基地与建设质量标准研究；</w:t>
      </w:r>
    </w:p>
    <w:p w:rsidR="003F04A2" w:rsidRDefault="003F04A2" w:rsidP="003F04A2">
      <w:pPr>
        <w:spacing w:line="600" w:lineRule="exact"/>
        <w:ind w:leftChars="304" w:left="1278" w:hangingChars="200" w:hanging="640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24.新时代“双一流”建设绩效评估指标体系研究；</w:t>
      </w:r>
    </w:p>
    <w:p w:rsidR="003F04A2" w:rsidRDefault="003F04A2" w:rsidP="003F04A2">
      <w:pPr>
        <w:spacing w:line="600" w:lineRule="exact"/>
        <w:ind w:firstLineChars="200" w:firstLine="640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25.重庆市学士学位授权审核指标体系研究；</w:t>
      </w:r>
    </w:p>
    <w:p w:rsidR="003F04A2" w:rsidRDefault="003F04A2" w:rsidP="003F04A2">
      <w:pPr>
        <w:spacing w:line="600" w:lineRule="exact"/>
        <w:ind w:firstLineChars="200" w:firstLine="640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26.人工智能+学科群建设的创新研究；</w:t>
      </w:r>
    </w:p>
    <w:p w:rsidR="003F04A2" w:rsidRDefault="003F04A2" w:rsidP="003F04A2">
      <w:pPr>
        <w:spacing w:line="600" w:lineRule="exact"/>
        <w:ind w:firstLineChars="200" w:firstLine="640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27.独立学院</w:t>
      </w:r>
      <w:proofErr w:type="gramStart"/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转设后</w:t>
      </w:r>
      <w:proofErr w:type="gramEnd"/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高质量发展研究；</w:t>
      </w:r>
    </w:p>
    <w:p w:rsidR="003F04A2" w:rsidRDefault="003F04A2" w:rsidP="003F04A2">
      <w:pPr>
        <w:spacing w:line="600" w:lineRule="exact"/>
        <w:ind w:firstLineChars="200" w:firstLine="640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28.普通高校创新创业与</w:t>
      </w:r>
      <w:bookmarkStart w:id="0" w:name="_GoBack"/>
      <w:bookmarkEnd w:id="0"/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就业指导研究；</w:t>
      </w:r>
    </w:p>
    <w:p w:rsidR="003F04A2" w:rsidRDefault="003F04A2" w:rsidP="003F04A2">
      <w:pPr>
        <w:spacing w:line="600" w:lineRule="exact"/>
        <w:ind w:firstLineChars="200" w:firstLine="640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29.高等学校课程教学改革研究；</w:t>
      </w:r>
    </w:p>
    <w:p w:rsidR="003F04A2" w:rsidRDefault="003F04A2" w:rsidP="003F04A2">
      <w:pPr>
        <w:widowControl/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30.</w:t>
      </w:r>
      <w:r>
        <w:rPr>
          <w:rFonts w:eastAsia="仿宋_GB2312" w:hint="eastAsia"/>
          <w:sz w:val="32"/>
          <w:szCs w:val="32"/>
        </w:rPr>
        <w:t>高等学校思想政治教育研究；</w:t>
      </w:r>
    </w:p>
    <w:p w:rsidR="003F04A2" w:rsidRDefault="003F04A2" w:rsidP="003F04A2">
      <w:pPr>
        <w:spacing w:line="560" w:lineRule="exact"/>
        <w:ind w:firstLineChars="200" w:firstLine="640"/>
        <w:rPr>
          <w:rFonts w:ascii="方正黑体_GBK" w:eastAsia="方正黑体_GBK" w:hAnsi="宋体" w:cs="宋体"/>
          <w:color w:val="000000"/>
          <w:sz w:val="32"/>
          <w:szCs w:val="32"/>
        </w:rPr>
      </w:pPr>
      <w:bookmarkStart w:id="1" w:name="bookmark19"/>
      <w:bookmarkEnd w:id="1"/>
      <w:r>
        <w:rPr>
          <w:rFonts w:ascii="方正黑体_GBK" w:eastAsia="方正黑体_GBK" w:hAnsi="宋体" w:cs="宋体" w:hint="eastAsia"/>
          <w:color w:val="000000"/>
          <w:sz w:val="32"/>
          <w:szCs w:val="32"/>
        </w:rPr>
        <w:t>六、综合研究</w:t>
      </w:r>
    </w:p>
    <w:p w:rsidR="003F04A2" w:rsidRDefault="003F04A2" w:rsidP="003F04A2">
      <w:pPr>
        <w:spacing w:line="600" w:lineRule="exact"/>
        <w:ind w:firstLineChars="200" w:firstLine="640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31.“一区两群”教育协调发展研究；</w:t>
      </w:r>
    </w:p>
    <w:p w:rsidR="003F04A2" w:rsidRDefault="003F04A2" w:rsidP="003F04A2">
      <w:pPr>
        <w:spacing w:line="600" w:lineRule="exact"/>
        <w:ind w:firstLineChars="200" w:firstLine="640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32.成渝城市群教育一体化发展研究；</w:t>
      </w:r>
    </w:p>
    <w:p w:rsidR="003F04A2" w:rsidRDefault="003F04A2" w:rsidP="003F04A2">
      <w:pPr>
        <w:spacing w:line="600" w:lineRule="exact"/>
        <w:ind w:firstLineChars="200" w:firstLine="640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lastRenderedPageBreak/>
        <w:t>33.人工智能+教育实践研究；</w:t>
      </w:r>
    </w:p>
    <w:p w:rsidR="003F04A2" w:rsidRDefault="003F04A2" w:rsidP="003F04A2">
      <w:pPr>
        <w:spacing w:line="600" w:lineRule="exact"/>
        <w:ind w:firstLineChars="200" w:firstLine="640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34.教育业务与教育经费预算执行深度融合研究；</w:t>
      </w:r>
    </w:p>
    <w:p w:rsidR="003F04A2" w:rsidRDefault="003F04A2" w:rsidP="003F04A2">
      <w:pPr>
        <w:spacing w:line="600" w:lineRule="exact"/>
        <w:ind w:firstLineChars="200" w:firstLine="640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35.教育审计整改与信息化研究；</w:t>
      </w:r>
    </w:p>
    <w:p w:rsidR="003F04A2" w:rsidRDefault="003F04A2" w:rsidP="003F04A2">
      <w:pPr>
        <w:spacing w:line="600" w:lineRule="exact"/>
        <w:ind w:firstLineChars="200" w:firstLine="640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36.教育</w:t>
      </w:r>
      <w:proofErr w:type="gramStart"/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防贫机制</w:t>
      </w:r>
      <w:proofErr w:type="gramEnd"/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研究；</w:t>
      </w:r>
    </w:p>
    <w:p w:rsidR="003F04A2" w:rsidRDefault="003F04A2" w:rsidP="003F04A2">
      <w:pPr>
        <w:spacing w:line="600" w:lineRule="exact"/>
        <w:ind w:firstLineChars="200" w:firstLine="640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37.教育督导评估研究；</w:t>
      </w:r>
    </w:p>
    <w:p w:rsidR="003F04A2" w:rsidRDefault="003F04A2" w:rsidP="003F04A2">
      <w:pPr>
        <w:spacing w:line="600" w:lineRule="exact"/>
        <w:ind w:firstLineChars="200" w:firstLine="640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38.青少年积极心理支持服务系统研究；</w:t>
      </w:r>
    </w:p>
    <w:p w:rsidR="003F04A2" w:rsidRDefault="003F04A2" w:rsidP="003F04A2">
      <w:pPr>
        <w:spacing w:line="600" w:lineRule="exact"/>
        <w:ind w:firstLineChars="200" w:firstLine="640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39.新时代教育系统社会团体创新管理研究；</w:t>
      </w:r>
    </w:p>
    <w:p w:rsidR="003F04A2" w:rsidRDefault="003F04A2" w:rsidP="003F04A2">
      <w:pPr>
        <w:spacing w:line="600" w:lineRule="exact"/>
        <w:ind w:firstLineChars="200" w:firstLine="640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40.教育培训市场治理研究；</w:t>
      </w:r>
    </w:p>
    <w:p w:rsidR="003F04A2" w:rsidRDefault="003F04A2" w:rsidP="003F04A2">
      <w:pPr>
        <w:spacing w:line="600" w:lineRule="exact"/>
        <w:ind w:firstLineChars="200" w:firstLine="640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41.教研转型与质量提升研究；</w:t>
      </w:r>
    </w:p>
    <w:p w:rsidR="003F04A2" w:rsidRDefault="003F04A2" w:rsidP="003F04A2">
      <w:pPr>
        <w:spacing w:line="600" w:lineRule="exact"/>
        <w:ind w:firstLineChars="200" w:firstLine="640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42.新时代大中小</w:t>
      </w:r>
      <w:proofErr w:type="gramStart"/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幼</w:t>
      </w:r>
      <w:proofErr w:type="gramEnd"/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德育一体化与德育工作实践研究；</w:t>
      </w:r>
    </w:p>
    <w:p w:rsidR="003F04A2" w:rsidRDefault="003F04A2" w:rsidP="003F04A2">
      <w:pPr>
        <w:spacing w:line="600" w:lineRule="exact"/>
        <w:ind w:firstLineChars="200" w:firstLine="640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43.中小学教师评价指标体系研究；</w:t>
      </w:r>
    </w:p>
    <w:p w:rsidR="003F04A2" w:rsidRDefault="003F04A2" w:rsidP="003F04A2">
      <w:pPr>
        <w:spacing w:line="600" w:lineRule="exact"/>
        <w:ind w:firstLineChars="200" w:firstLine="640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44.新时代劳动教育实践研究；</w:t>
      </w:r>
    </w:p>
    <w:p w:rsidR="003F04A2" w:rsidRDefault="003F04A2" w:rsidP="003F04A2">
      <w:pPr>
        <w:spacing w:line="600" w:lineRule="exact"/>
        <w:ind w:firstLineChars="200" w:firstLine="640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45.新时代中华传统文化教育实践研究；</w:t>
      </w:r>
    </w:p>
    <w:p w:rsidR="003F04A2" w:rsidRDefault="003F04A2" w:rsidP="003F04A2">
      <w:pPr>
        <w:spacing w:line="600" w:lineRule="exact"/>
        <w:ind w:firstLineChars="200" w:firstLine="640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46.新时代五育并举实践研究；</w:t>
      </w:r>
    </w:p>
    <w:p w:rsidR="003F04A2" w:rsidRDefault="003F04A2" w:rsidP="003F04A2">
      <w:pPr>
        <w:spacing w:line="600" w:lineRule="exact"/>
        <w:ind w:firstLineChars="200" w:firstLine="640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47.新时代中小学爱国主义教育研究；</w:t>
      </w:r>
    </w:p>
    <w:p w:rsidR="003F04A2" w:rsidRDefault="003F04A2" w:rsidP="003F04A2">
      <w:pPr>
        <w:spacing w:line="600" w:lineRule="exact"/>
        <w:ind w:firstLineChars="200" w:firstLine="640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48.新时代美好生活教育实践研究；</w:t>
      </w:r>
    </w:p>
    <w:p w:rsidR="003F04A2" w:rsidRDefault="003F04A2" w:rsidP="003F04A2">
      <w:pPr>
        <w:spacing w:line="600" w:lineRule="exact"/>
        <w:ind w:firstLineChars="200" w:firstLine="640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49.线上教育创新模式的研究与实践；</w:t>
      </w:r>
    </w:p>
    <w:p w:rsidR="003F04A2" w:rsidRDefault="003F04A2" w:rsidP="003F04A2">
      <w:pPr>
        <w:spacing w:line="600" w:lineRule="exact"/>
        <w:ind w:firstLineChars="200" w:firstLine="640"/>
        <w:rPr>
          <w:rFonts w:ascii="仿宋_GB2312" w:eastAsia="仿宋_GB2312" w:hAnsi="宋体" w:cs="宋体"/>
          <w:color w:val="21212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12121"/>
          <w:kern w:val="0"/>
          <w:sz w:val="32"/>
          <w:szCs w:val="32"/>
        </w:rPr>
        <w:t>50.教育现代化2035背景下学校智慧校园建设研究。</w:t>
      </w:r>
    </w:p>
    <w:p w:rsidR="00072B34" w:rsidRPr="003F04A2" w:rsidRDefault="00072B34"/>
    <w:sectPr w:rsidR="00072B34" w:rsidRPr="003F04A2" w:rsidSect="0007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04A2"/>
    <w:rsid w:val="00072B34"/>
    <w:rsid w:val="003F0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952</Characters>
  <Application>Microsoft Office Word</Application>
  <DocSecurity>0</DocSecurity>
  <Lines>7</Lines>
  <Paragraphs>2</Paragraphs>
  <ScaleCrop>false</ScaleCrop>
  <Company>yznu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zhoufeng</dc:creator>
  <cp:keywords/>
  <dc:description/>
  <cp:lastModifiedBy>zhoufeng</cp:lastModifiedBy>
  <cp:revision>1</cp:revision>
  <dcterms:created xsi:type="dcterms:W3CDTF">2020-03-10T08:05:00Z</dcterms:created>
  <dcterms:modified xsi:type="dcterms:W3CDTF">2020-03-10T08:06:00Z</dcterms:modified>
</cp:coreProperties>
</file>