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D69E" w14:textId="77777777" w:rsidR="00B05B11" w:rsidRDefault="00000000">
      <w:pPr>
        <w:jc w:val="center"/>
        <w:rPr>
          <w:rStyle w:val="title1"/>
          <w:rFonts w:ascii="方正小标宋简体" w:eastAsia="方正小标宋简体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中国产学研合作促进会科技创新奖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</w:p>
    <w:p w14:paraId="72FC4A8E" w14:textId="77777777" w:rsidR="00B05B11" w:rsidRDefault="00000000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14:paraId="53C51DA6" w14:textId="77777777" w:rsidR="00B05B11" w:rsidRDefault="00000000">
      <w:pPr>
        <w:spacing w:line="440" w:lineRule="exact"/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提名奖项：创新成果奖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6708"/>
      </w:tblGrid>
      <w:tr w:rsidR="00B05B11" w14:paraId="43268597" w14:textId="77777777">
        <w:trPr>
          <w:trHeight w:val="647"/>
        </w:trPr>
        <w:tc>
          <w:tcPr>
            <w:tcW w:w="1798" w:type="dxa"/>
            <w:vAlign w:val="center"/>
          </w:tcPr>
          <w:p w14:paraId="4C0F5114" w14:textId="77777777" w:rsidR="00B05B11" w:rsidRDefault="00000000">
            <w:pPr>
              <w:jc w:val="center"/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708" w:type="dxa"/>
            <w:vAlign w:val="center"/>
          </w:tcPr>
          <w:p w14:paraId="02A65C10" w14:textId="2AEB49C8" w:rsidR="00B05B11" w:rsidRDefault="00416146">
            <w:pPr>
              <w:jc w:val="center"/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</w:pPr>
            <w:r w:rsidRPr="00416146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高性能金属板带连续涂镀关键技术开发及产业化应用</w:t>
            </w:r>
          </w:p>
        </w:tc>
      </w:tr>
      <w:tr w:rsidR="00B05B11" w14:paraId="22B15F28" w14:textId="77777777">
        <w:trPr>
          <w:trHeight w:val="561"/>
        </w:trPr>
        <w:tc>
          <w:tcPr>
            <w:tcW w:w="1798" w:type="dxa"/>
            <w:vAlign w:val="center"/>
          </w:tcPr>
          <w:p w14:paraId="37DFB90A" w14:textId="77777777" w:rsidR="00B05B11" w:rsidRDefault="00000000">
            <w:pPr>
              <w:jc w:val="center"/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708" w:type="dxa"/>
            <w:vAlign w:val="center"/>
          </w:tcPr>
          <w:p w14:paraId="1CCA948B" w14:textId="265C5C4D" w:rsidR="00B05B11" w:rsidRDefault="00000000">
            <w:pPr>
              <w:jc w:val="center"/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二等奖</w:t>
            </w:r>
          </w:p>
        </w:tc>
      </w:tr>
      <w:tr w:rsidR="00B05B11" w14:paraId="3D1BE272" w14:textId="77777777">
        <w:trPr>
          <w:trHeight w:val="2461"/>
        </w:trPr>
        <w:tc>
          <w:tcPr>
            <w:tcW w:w="1798" w:type="dxa"/>
            <w:vAlign w:val="center"/>
          </w:tcPr>
          <w:p w14:paraId="099C4006" w14:textId="77777777" w:rsidR="00B05B11" w:rsidRDefault="00000000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4A50EC63" w14:textId="77777777" w:rsidR="00B05B11" w:rsidRDefault="00000000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708" w:type="dxa"/>
            <w:vAlign w:val="center"/>
          </w:tcPr>
          <w:p w14:paraId="1D897360" w14:textId="77777777" w:rsidR="00B05B11" w:rsidRDefault="00000000">
            <w:pPr>
              <w:spacing w:line="440" w:lineRule="exact"/>
              <w:jc w:val="left"/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详见附件。</w:t>
            </w:r>
          </w:p>
        </w:tc>
      </w:tr>
      <w:tr w:rsidR="00B05B11" w14:paraId="451F5023" w14:textId="77777777">
        <w:trPr>
          <w:trHeight w:val="1958"/>
        </w:trPr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14:paraId="71CB0E92" w14:textId="77777777" w:rsidR="00B05B11" w:rsidRDefault="00000000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708" w:type="dxa"/>
            <w:tcBorders>
              <w:left w:val="single" w:sz="4" w:space="0" w:color="auto"/>
            </w:tcBorders>
            <w:vAlign w:val="center"/>
          </w:tcPr>
          <w:p w14:paraId="561A2C38" w14:textId="606D95EE" w:rsidR="00B05B11" w:rsidRDefault="00416146">
            <w:pPr>
              <w:spacing w:line="440" w:lineRule="exact"/>
              <w:jc w:val="left"/>
              <w:rPr>
                <w:rFonts w:ascii="仿宋_GB2312" w:hAnsi="仿宋" w:cs="仿宋" w:hint="eastAsia"/>
                <w:bCs/>
                <w:color w:val="000000" w:themeColor="text1"/>
                <w:sz w:val="24"/>
                <w:szCs w:val="24"/>
              </w:rPr>
            </w:pPr>
            <w:r w:rsidRPr="00416146">
              <w:rPr>
                <w:rFonts w:ascii="宋体" w:hAnsi="宋体" w:hint="eastAsia"/>
                <w:color w:val="000000" w:themeColor="text1"/>
                <w:sz w:val="24"/>
              </w:rPr>
              <w:t>韩青、黄江波、张康武、吴伟民、姚养库、刘睿平、季春风、李秋林、何彪</w:t>
            </w:r>
          </w:p>
        </w:tc>
      </w:tr>
      <w:tr w:rsidR="00B05B11" w14:paraId="2FE83E9A" w14:textId="77777777">
        <w:trPr>
          <w:trHeight w:val="1986"/>
        </w:trPr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14:paraId="5D5228DA" w14:textId="77777777" w:rsidR="00B05B11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708" w:type="dxa"/>
            <w:tcBorders>
              <w:left w:val="single" w:sz="4" w:space="0" w:color="auto"/>
            </w:tcBorders>
            <w:vAlign w:val="center"/>
          </w:tcPr>
          <w:p w14:paraId="33F620BE" w14:textId="77777777" w:rsidR="00B05B11" w:rsidRDefault="00000000">
            <w:pPr>
              <w:spacing w:line="440" w:lineRule="exact"/>
              <w:jc w:val="left"/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1.单位名称：长江师范学院</w:t>
            </w:r>
          </w:p>
          <w:p w14:paraId="7AB2372E" w14:textId="47CF3BD5" w:rsidR="00B05B11" w:rsidRDefault="00000000">
            <w:pPr>
              <w:spacing w:line="440" w:lineRule="exact"/>
              <w:jc w:val="left"/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2.单位名称：</w:t>
            </w:r>
            <w:r w:rsidR="00416146" w:rsidRPr="0041614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重庆万达薄板有限公司</w:t>
            </w:r>
          </w:p>
          <w:p w14:paraId="4F2F98B6" w14:textId="77777777" w:rsidR="00B05B11" w:rsidRDefault="00000000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3.单位名称：</w:t>
            </w:r>
            <w:r w:rsidR="00416146" w:rsidRPr="0041614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中国重型机械研究院股份公司</w:t>
            </w:r>
          </w:p>
          <w:p w14:paraId="5850D42A" w14:textId="78346E5A" w:rsidR="00416146" w:rsidRDefault="00416146" w:rsidP="00416146">
            <w:pPr>
              <w:spacing w:line="440" w:lineRule="exact"/>
              <w:jc w:val="left"/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.单位名称：</w:t>
            </w:r>
            <w:r w:rsidRPr="0041614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重庆攀华板材有限公司</w:t>
            </w:r>
          </w:p>
        </w:tc>
      </w:tr>
      <w:tr w:rsidR="00B05B11" w14:paraId="63FA7B48" w14:textId="77777777">
        <w:trPr>
          <w:trHeight w:val="692"/>
        </w:trPr>
        <w:tc>
          <w:tcPr>
            <w:tcW w:w="1798" w:type="dxa"/>
            <w:vAlign w:val="center"/>
          </w:tcPr>
          <w:p w14:paraId="7BB670A2" w14:textId="77777777" w:rsidR="00B05B11" w:rsidRDefault="00000000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708" w:type="dxa"/>
            <w:vAlign w:val="center"/>
          </w:tcPr>
          <w:p w14:paraId="210BFD20" w14:textId="77777777" w:rsidR="00B05B11" w:rsidRDefault="00000000">
            <w:pPr>
              <w:jc w:val="center"/>
              <w:rPr>
                <w:rStyle w:val="title1"/>
                <w:b w:val="0"/>
                <w:color w:val="000000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8"/>
              </w:rPr>
              <w:t>长江师范学院</w:t>
            </w:r>
          </w:p>
        </w:tc>
      </w:tr>
      <w:tr w:rsidR="00B05B11" w14:paraId="20BD2064" w14:textId="77777777">
        <w:trPr>
          <w:trHeight w:val="2967"/>
        </w:trPr>
        <w:tc>
          <w:tcPr>
            <w:tcW w:w="1798" w:type="dxa"/>
            <w:vAlign w:val="center"/>
          </w:tcPr>
          <w:p w14:paraId="1B585E03" w14:textId="77777777" w:rsidR="00B05B11" w:rsidRDefault="00000000">
            <w:pPr>
              <w:jc w:val="center"/>
              <w:rPr>
                <w:rStyle w:val="title1"/>
                <w:rFonts w:ascii="仿宋_GB2312" w:eastAsia="仿宋_GB2312"/>
                <w:b w:val="0"/>
                <w:color w:val="FF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08" w:type="dxa"/>
            <w:vAlign w:val="center"/>
          </w:tcPr>
          <w:p w14:paraId="05D799D3" w14:textId="08F020E1" w:rsidR="00B05B11" w:rsidRDefault="00416146">
            <w:pPr>
              <w:ind w:firstLineChars="200" w:firstLine="480"/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</w:pPr>
            <w:r w:rsidRPr="0041614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该项目面向国家制造强国十大重点产业领域的重大战略需求，成功建成了一条具有自主知识产权年产量达25万吨彩涂板带智能化产线，突破了系列关键技术，创新设计了核心装置，开发了多传感器信息融合技术，设计了模糊自整定闭环控制系统，构建了智能生产线人机交互管理平台。获授权发明专利27项，实用新型专利13项，发表论文12篇。该智能化生产线整体技术达到国内领先、国际先进水平。近3年累计新技术交易收入2932763.31万元，新增收入243740.17万元，新增利润4738.52万元 新增税收11946.65万元，取得了显著的经济和</w:t>
            </w:r>
            <w:r w:rsidRPr="0041614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lastRenderedPageBreak/>
              <w:t>社会效益。</w:t>
            </w:r>
          </w:p>
          <w:p w14:paraId="3D23C804" w14:textId="76E753C4" w:rsidR="00B05B11" w:rsidRDefault="00000000">
            <w:pP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FF0000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  <w:t xml:space="preserve">    提名该成果为</w:t>
            </w: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</w:rPr>
              <w:t>中国产学研合作促进会科技创新成果奖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  <w:t>二等奖。</w:t>
            </w:r>
          </w:p>
        </w:tc>
      </w:tr>
    </w:tbl>
    <w:p w14:paraId="12905520" w14:textId="77777777" w:rsidR="00B05B11" w:rsidRDefault="00B05B11">
      <w:pPr>
        <w:rPr>
          <w:color w:val="FF0000"/>
        </w:rPr>
      </w:pPr>
    </w:p>
    <w:p w14:paraId="461E7A53" w14:textId="77777777" w:rsidR="00B05B11" w:rsidRDefault="00000000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1A47A9DB" w14:textId="77777777" w:rsidR="00B05B11" w:rsidRDefault="00B05B11">
      <w:pPr>
        <w:pStyle w:val="a3"/>
        <w:jc w:val="left"/>
        <w:rPr>
          <w:rFonts w:ascii="方正黑体简体" w:eastAsia="方正黑体简体" w:hAnsi="宋体" w:hint="eastAsia"/>
          <w:color w:val="FF0000"/>
          <w:sz w:val="32"/>
          <w:szCs w:val="22"/>
        </w:rPr>
        <w:sectPr w:rsidR="00B05B11">
          <w:pgSz w:w="11906" w:h="16838"/>
          <w:pgMar w:top="1440" w:right="1276" w:bottom="1440" w:left="1797" w:header="709" w:footer="709" w:gutter="0"/>
          <w:cols w:space="708"/>
          <w:docGrid w:linePitch="360"/>
        </w:sectPr>
      </w:pPr>
    </w:p>
    <w:p w14:paraId="4A4BF905" w14:textId="47B72BD4" w:rsidR="00B05B11" w:rsidRDefault="00000000">
      <w:pPr>
        <w:pStyle w:val="a3"/>
        <w:jc w:val="left"/>
        <w:rPr>
          <w:rFonts w:ascii="黑体" w:eastAsia="黑体" w:hAnsi="黑体"/>
          <w:sz w:val="32"/>
          <w:szCs w:val="22"/>
        </w:rPr>
      </w:pPr>
      <w:r>
        <w:rPr>
          <w:rFonts w:ascii="黑体" w:eastAsia="黑体" w:hAnsi="黑体" w:hint="eastAsia"/>
          <w:sz w:val="32"/>
          <w:szCs w:val="22"/>
        </w:rPr>
        <w:lastRenderedPageBreak/>
        <w:t>附件1：   主要知识产权和标准规范目录</w:t>
      </w:r>
    </w:p>
    <w:p w14:paraId="36FC9C87" w14:textId="77777777" w:rsidR="00757191" w:rsidRDefault="00757191">
      <w:pPr>
        <w:pStyle w:val="a3"/>
        <w:jc w:val="left"/>
        <w:rPr>
          <w:rFonts w:ascii="黑体" w:eastAsia="黑体" w:hAnsi="黑体"/>
          <w:sz w:val="32"/>
          <w:szCs w:val="22"/>
        </w:rPr>
      </w:pPr>
    </w:p>
    <w:tbl>
      <w:tblPr>
        <w:tblW w:w="10090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1555"/>
        <w:gridCol w:w="1051"/>
        <w:gridCol w:w="1294"/>
        <w:gridCol w:w="1050"/>
        <w:gridCol w:w="712"/>
        <w:gridCol w:w="1489"/>
        <w:gridCol w:w="1004"/>
        <w:gridCol w:w="967"/>
      </w:tblGrid>
      <w:tr w:rsidR="00FA32B7" w:rsidRPr="00FA32B7" w14:paraId="76882779" w14:textId="77777777" w:rsidTr="00036507">
        <w:tc>
          <w:tcPr>
            <w:tcW w:w="968" w:type="dxa"/>
            <w:vAlign w:val="center"/>
          </w:tcPr>
          <w:p w14:paraId="1C7448C3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知识产权类别</w:t>
            </w:r>
          </w:p>
        </w:tc>
        <w:tc>
          <w:tcPr>
            <w:tcW w:w="1555" w:type="dxa"/>
            <w:vAlign w:val="center"/>
          </w:tcPr>
          <w:p w14:paraId="34181969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知识产权具体名称</w:t>
            </w:r>
          </w:p>
        </w:tc>
        <w:tc>
          <w:tcPr>
            <w:tcW w:w="1051" w:type="dxa"/>
            <w:vAlign w:val="center"/>
          </w:tcPr>
          <w:p w14:paraId="1B93B04E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国家</w:t>
            </w:r>
          </w:p>
          <w:p w14:paraId="0BDF6E0A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地区）</w:t>
            </w:r>
          </w:p>
        </w:tc>
        <w:tc>
          <w:tcPr>
            <w:tcW w:w="1294" w:type="dxa"/>
            <w:vAlign w:val="center"/>
          </w:tcPr>
          <w:p w14:paraId="158D36F9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授权号</w:t>
            </w:r>
          </w:p>
        </w:tc>
        <w:tc>
          <w:tcPr>
            <w:tcW w:w="1050" w:type="dxa"/>
            <w:vAlign w:val="center"/>
          </w:tcPr>
          <w:p w14:paraId="6582B0EB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授权</w:t>
            </w:r>
          </w:p>
          <w:p w14:paraId="61CA05A1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712" w:type="dxa"/>
            <w:vAlign w:val="center"/>
          </w:tcPr>
          <w:p w14:paraId="1E46DEA9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489" w:type="dxa"/>
            <w:vAlign w:val="center"/>
          </w:tcPr>
          <w:p w14:paraId="1FD8C5D3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ind w:firstLineChars="100" w:firstLine="24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权利人</w:t>
            </w:r>
          </w:p>
        </w:tc>
        <w:tc>
          <w:tcPr>
            <w:tcW w:w="1004" w:type="dxa"/>
            <w:vAlign w:val="center"/>
          </w:tcPr>
          <w:p w14:paraId="5A29ED9E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发明人</w:t>
            </w:r>
          </w:p>
        </w:tc>
        <w:tc>
          <w:tcPr>
            <w:tcW w:w="967" w:type="dxa"/>
            <w:vAlign w:val="center"/>
          </w:tcPr>
          <w:p w14:paraId="158DA88F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发明专利有效状态</w:t>
            </w:r>
          </w:p>
        </w:tc>
      </w:tr>
      <w:tr w:rsidR="00FA32B7" w:rsidRPr="00FA32B7" w14:paraId="0AB5F84C" w14:textId="77777777" w:rsidTr="00036507">
        <w:tc>
          <w:tcPr>
            <w:tcW w:w="968" w:type="dxa"/>
          </w:tcPr>
          <w:p w14:paraId="605F4FA1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发明专利权</w:t>
            </w:r>
          </w:p>
        </w:tc>
        <w:tc>
          <w:tcPr>
            <w:tcW w:w="1555" w:type="dxa"/>
          </w:tcPr>
          <w:p w14:paraId="437ECB4C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一种圆柱体工件圆柱面自动涂釉装置</w:t>
            </w:r>
          </w:p>
        </w:tc>
        <w:tc>
          <w:tcPr>
            <w:tcW w:w="1051" w:type="dxa"/>
          </w:tcPr>
          <w:p w14:paraId="724A0D74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4" w:type="dxa"/>
          </w:tcPr>
          <w:p w14:paraId="1DF31C18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ZL201910434647.8</w:t>
            </w:r>
          </w:p>
        </w:tc>
        <w:tc>
          <w:tcPr>
            <w:tcW w:w="1050" w:type="dxa"/>
          </w:tcPr>
          <w:p w14:paraId="12898F6D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2020-08-07</w:t>
            </w:r>
          </w:p>
        </w:tc>
        <w:tc>
          <w:tcPr>
            <w:tcW w:w="712" w:type="dxa"/>
          </w:tcPr>
          <w:p w14:paraId="424FFFBF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3929045</w:t>
            </w:r>
          </w:p>
        </w:tc>
        <w:tc>
          <w:tcPr>
            <w:tcW w:w="1489" w:type="dxa"/>
          </w:tcPr>
          <w:p w14:paraId="1213103E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004" w:type="dxa"/>
          </w:tcPr>
          <w:p w14:paraId="0062C370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韩青，何仁琪，黄江波</w:t>
            </w:r>
          </w:p>
        </w:tc>
        <w:tc>
          <w:tcPr>
            <w:tcW w:w="967" w:type="dxa"/>
          </w:tcPr>
          <w:p w14:paraId="67F059E8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有效</w:t>
            </w:r>
          </w:p>
        </w:tc>
      </w:tr>
      <w:tr w:rsidR="00FA32B7" w:rsidRPr="00FA32B7" w14:paraId="0A0537AD" w14:textId="77777777" w:rsidTr="00036507">
        <w:tc>
          <w:tcPr>
            <w:tcW w:w="968" w:type="dxa"/>
          </w:tcPr>
          <w:p w14:paraId="02032367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发明专利权</w:t>
            </w:r>
          </w:p>
        </w:tc>
        <w:tc>
          <w:tcPr>
            <w:tcW w:w="1555" w:type="dxa"/>
          </w:tcPr>
          <w:p w14:paraId="4D71C4D7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一种热镀锌带钢生产用炉尾转向室</w:t>
            </w:r>
          </w:p>
        </w:tc>
        <w:tc>
          <w:tcPr>
            <w:tcW w:w="1051" w:type="dxa"/>
          </w:tcPr>
          <w:p w14:paraId="20993C35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4" w:type="dxa"/>
          </w:tcPr>
          <w:p w14:paraId="31A78E67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ZL201810541161.X</w:t>
            </w:r>
          </w:p>
        </w:tc>
        <w:tc>
          <w:tcPr>
            <w:tcW w:w="1050" w:type="dxa"/>
          </w:tcPr>
          <w:p w14:paraId="040ED465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2020-04-07</w:t>
            </w:r>
          </w:p>
        </w:tc>
        <w:tc>
          <w:tcPr>
            <w:tcW w:w="712" w:type="dxa"/>
          </w:tcPr>
          <w:p w14:paraId="47F6EB67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3743890</w:t>
            </w:r>
          </w:p>
        </w:tc>
        <w:tc>
          <w:tcPr>
            <w:tcW w:w="1489" w:type="dxa"/>
          </w:tcPr>
          <w:p w14:paraId="66B1978C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重庆万达薄板有限公司</w:t>
            </w:r>
          </w:p>
        </w:tc>
        <w:tc>
          <w:tcPr>
            <w:tcW w:w="1004" w:type="dxa"/>
          </w:tcPr>
          <w:p w14:paraId="460FBA7D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季春风，刘泽东，倪彬</w:t>
            </w:r>
          </w:p>
        </w:tc>
        <w:tc>
          <w:tcPr>
            <w:tcW w:w="967" w:type="dxa"/>
          </w:tcPr>
          <w:p w14:paraId="64722513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有效</w:t>
            </w:r>
          </w:p>
        </w:tc>
      </w:tr>
      <w:tr w:rsidR="00FA32B7" w:rsidRPr="00FA32B7" w14:paraId="160049B6" w14:textId="77777777" w:rsidTr="00036507">
        <w:tc>
          <w:tcPr>
            <w:tcW w:w="968" w:type="dxa"/>
          </w:tcPr>
          <w:p w14:paraId="05359F4C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发明专利权</w:t>
            </w:r>
          </w:p>
        </w:tc>
        <w:tc>
          <w:tcPr>
            <w:tcW w:w="1555" w:type="dxa"/>
          </w:tcPr>
          <w:p w14:paraId="752CE9F8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一种带材钳口卷取机组自动收尾系统及方法</w:t>
            </w:r>
          </w:p>
        </w:tc>
        <w:tc>
          <w:tcPr>
            <w:tcW w:w="1051" w:type="dxa"/>
          </w:tcPr>
          <w:p w14:paraId="5718B43F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4" w:type="dxa"/>
          </w:tcPr>
          <w:p w14:paraId="69C7B71E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ZL202110136376.5</w:t>
            </w:r>
          </w:p>
        </w:tc>
        <w:tc>
          <w:tcPr>
            <w:tcW w:w="1050" w:type="dxa"/>
          </w:tcPr>
          <w:p w14:paraId="2DC8D8C2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2022-04-01</w:t>
            </w:r>
          </w:p>
        </w:tc>
        <w:tc>
          <w:tcPr>
            <w:tcW w:w="712" w:type="dxa"/>
          </w:tcPr>
          <w:p w14:paraId="0D3062AC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5044068</w:t>
            </w:r>
          </w:p>
        </w:tc>
        <w:tc>
          <w:tcPr>
            <w:tcW w:w="1489" w:type="dxa"/>
          </w:tcPr>
          <w:p w14:paraId="14460BF2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中国重型机械研究院股份公司</w:t>
            </w:r>
          </w:p>
        </w:tc>
        <w:tc>
          <w:tcPr>
            <w:tcW w:w="1004" w:type="dxa"/>
          </w:tcPr>
          <w:p w14:paraId="5E4503E0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闫玉平，张康武，孙亚波，李菲，姜永涛</w:t>
            </w:r>
          </w:p>
        </w:tc>
        <w:tc>
          <w:tcPr>
            <w:tcW w:w="967" w:type="dxa"/>
          </w:tcPr>
          <w:p w14:paraId="18B294B9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有效</w:t>
            </w:r>
          </w:p>
        </w:tc>
      </w:tr>
      <w:tr w:rsidR="00FA32B7" w:rsidRPr="00FA32B7" w14:paraId="6AD5819C" w14:textId="77777777" w:rsidTr="00036507">
        <w:tc>
          <w:tcPr>
            <w:tcW w:w="968" w:type="dxa"/>
          </w:tcPr>
          <w:p w14:paraId="2418900E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发明专利权</w:t>
            </w:r>
          </w:p>
        </w:tc>
        <w:tc>
          <w:tcPr>
            <w:tcW w:w="1555" w:type="dxa"/>
          </w:tcPr>
          <w:p w14:paraId="5D5B20C2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一种极薄带钢精整机组运行参数设计方法</w:t>
            </w:r>
          </w:p>
        </w:tc>
        <w:tc>
          <w:tcPr>
            <w:tcW w:w="1051" w:type="dxa"/>
          </w:tcPr>
          <w:p w14:paraId="0C048ABF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4" w:type="dxa"/>
          </w:tcPr>
          <w:p w14:paraId="254B73D1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ZL201410317213.7</w:t>
            </w:r>
          </w:p>
        </w:tc>
        <w:tc>
          <w:tcPr>
            <w:tcW w:w="1050" w:type="dxa"/>
          </w:tcPr>
          <w:p w14:paraId="5AA6D5C4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2017-03-15</w:t>
            </w:r>
          </w:p>
        </w:tc>
        <w:tc>
          <w:tcPr>
            <w:tcW w:w="712" w:type="dxa"/>
          </w:tcPr>
          <w:p w14:paraId="4D63ACEC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2417158</w:t>
            </w:r>
          </w:p>
        </w:tc>
        <w:tc>
          <w:tcPr>
            <w:tcW w:w="1489" w:type="dxa"/>
          </w:tcPr>
          <w:p w14:paraId="03EDC915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中国重型机械研究院股份公司</w:t>
            </w:r>
          </w:p>
        </w:tc>
        <w:tc>
          <w:tcPr>
            <w:tcW w:w="1004" w:type="dxa"/>
          </w:tcPr>
          <w:p w14:paraId="5447DAF5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张康武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李剑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任玉成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孙</w:t>
            </w:r>
          </w:p>
          <w:p w14:paraId="63A7C8E9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亚波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刘渭苗</w:t>
            </w:r>
          </w:p>
        </w:tc>
        <w:tc>
          <w:tcPr>
            <w:tcW w:w="967" w:type="dxa"/>
          </w:tcPr>
          <w:p w14:paraId="36D37FAB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有效</w:t>
            </w:r>
          </w:p>
        </w:tc>
      </w:tr>
      <w:tr w:rsidR="00FA32B7" w:rsidRPr="00FA32B7" w14:paraId="6F397FC2" w14:textId="77777777" w:rsidTr="00036507">
        <w:tc>
          <w:tcPr>
            <w:tcW w:w="968" w:type="dxa"/>
          </w:tcPr>
          <w:p w14:paraId="1BDA2A3F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发明专利权</w:t>
            </w:r>
          </w:p>
        </w:tc>
        <w:tc>
          <w:tcPr>
            <w:tcW w:w="1555" w:type="dxa"/>
          </w:tcPr>
          <w:p w14:paraId="1B936E02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一种钢卷贴标喷码六轴机器人选型与安装位置的确定方法</w:t>
            </w:r>
          </w:p>
        </w:tc>
        <w:tc>
          <w:tcPr>
            <w:tcW w:w="1051" w:type="dxa"/>
          </w:tcPr>
          <w:p w14:paraId="01F00245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4" w:type="dxa"/>
          </w:tcPr>
          <w:p w14:paraId="6F93C5BD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ZL201910692588.4</w:t>
            </w:r>
          </w:p>
        </w:tc>
        <w:tc>
          <w:tcPr>
            <w:tcW w:w="1050" w:type="dxa"/>
          </w:tcPr>
          <w:p w14:paraId="1315D81B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2023-04-07</w:t>
            </w:r>
          </w:p>
        </w:tc>
        <w:tc>
          <w:tcPr>
            <w:tcW w:w="712" w:type="dxa"/>
          </w:tcPr>
          <w:p w14:paraId="48103257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5861333</w:t>
            </w:r>
          </w:p>
        </w:tc>
        <w:tc>
          <w:tcPr>
            <w:tcW w:w="1489" w:type="dxa"/>
          </w:tcPr>
          <w:p w14:paraId="306805BA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中国重型机械研究院股份公司</w:t>
            </w:r>
          </w:p>
        </w:tc>
        <w:tc>
          <w:tcPr>
            <w:tcW w:w="1004" w:type="dxa"/>
          </w:tcPr>
          <w:p w14:paraId="21B08D69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张康武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郭韡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刘渭苗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李</w:t>
            </w:r>
          </w:p>
          <w:p w14:paraId="0D2DAAA6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联飞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岳国富</w:t>
            </w:r>
          </w:p>
        </w:tc>
        <w:tc>
          <w:tcPr>
            <w:tcW w:w="967" w:type="dxa"/>
          </w:tcPr>
          <w:p w14:paraId="2BF849F1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有效</w:t>
            </w:r>
          </w:p>
        </w:tc>
      </w:tr>
      <w:tr w:rsidR="00FA32B7" w:rsidRPr="00FA32B7" w14:paraId="600DC6ED" w14:textId="77777777" w:rsidTr="00036507">
        <w:tc>
          <w:tcPr>
            <w:tcW w:w="968" w:type="dxa"/>
          </w:tcPr>
          <w:p w14:paraId="0BE7342F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发明专利权</w:t>
            </w:r>
          </w:p>
        </w:tc>
        <w:tc>
          <w:tcPr>
            <w:tcW w:w="1555" w:type="dxa"/>
          </w:tcPr>
          <w:p w14:paraId="3FC9A88B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一种极薄带钢高速精整机组正次品分选卷取工艺</w:t>
            </w:r>
          </w:p>
        </w:tc>
        <w:tc>
          <w:tcPr>
            <w:tcW w:w="1051" w:type="dxa"/>
          </w:tcPr>
          <w:p w14:paraId="3653C28D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4" w:type="dxa"/>
          </w:tcPr>
          <w:p w14:paraId="465B5DD5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ZL201410273684.2</w:t>
            </w:r>
          </w:p>
        </w:tc>
        <w:tc>
          <w:tcPr>
            <w:tcW w:w="1050" w:type="dxa"/>
          </w:tcPr>
          <w:p w14:paraId="3A2BA093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2016-03-16</w:t>
            </w:r>
          </w:p>
        </w:tc>
        <w:tc>
          <w:tcPr>
            <w:tcW w:w="712" w:type="dxa"/>
          </w:tcPr>
          <w:p w14:paraId="36BC0C55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1989854</w:t>
            </w:r>
          </w:p>
        </w:tc>
        <w:tc>
          <w:tcPr>
            <w:tcW w:w="1489" w:type="dxa"/>
          </w:tcPr>
          <w:p w14:paraId="6731E60E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中国重型机械研究院股份公司</w:t>
            </w:r>
          </w:p>
        </w:tc>
        <w:tc>
          <w:tcPr>
            <w:tcW w:w="1004" w:type="dxa"/>
          </w:tcPr>
          <w:p w14:paraId="00538460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张康武，任玉成，孙亚波，张勇安</w:t>
            </w:r>
          </w:p>
        </w:tc>
        <w:tc>
          <w:tcPr>
            <w:tcW w:w="967" w:type="dxa"/>
          </w:tcPr>
          <w:p w14:paraId="1F0A0FD3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有效</w:t>
            </w:r>
          </w:p>
        </w:tc>
      </w:tr>
      <w:tr w:rsidR="00FA32B7" w:rsidRPr="00FA32B7" w14:paraId="022C4974" w14:textId="77777777" w:rsidTr="00036507">
        <w:tc>
          <w:tcPr>
            <w:tcW w:w="968" w:type="dxa"/>
          </w:tcPr>
          <w:p w14:paraId="0B955FF2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发明专利权</w:t>
            </w:r>
          </w:p>
        </w:tc>
        <w:tc>
          <w:tcPr>
            <w:tcW w:w="1555" w:type="dxa"/>
          </w:tcPr>
          <w:p w14:paraId="7C8E8553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一种拉伸弯曲矫直机工作参数设定方法</w:t>
            </w:r>
          </w:p>
        </w:tc>
        <w:tc>
          <w:tcPr>
            <w:tcW w:w="1051" w:type="dxa"/>
          </w:tcPr>
          <w:p w14:paraId="029DCD1F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4" w:type="dxa"/>
          </w:tcPr>
          <w:p w14:paraId="7AD2DD6C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kern w:val="0"/>
                <w:sz w:val="24"/>
                <w:szCs w:val="24"/>
              </w:rPr>
              <w:t>ZL201910113939.1</w:t>
            </w:r>
          </w:p>
        </w:tc>
        <w:tc>
          <w:tcPr>
            <w:tcW w:w="1050" w:type="dxa"/>
          </w:tcPr>
          <w:p w14:paraId="06857D2A" w14:textId="77777777" w:rsidR="00FA32B7" w:rsidRPr="00FA32B7" w:rsidRDefault="00FA32B7" w:rsidP="00D13D00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kern w:val="0"/>
                <w:sz w:val="24"/>
                <w:szCs w:val="24"/>
              </w:rPr>
              <w:t>2020-06-26</w:t>
            </w:r>
          </w:p>
        </w:tc>
        <w:tc>
          <w:tcPr>
            <w:tcW w:w="712" w:type="dxa"/>
          </w:tcPr>
          <w:p w14:paraId="4A1F614A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kern w:val="0"/>
                <w:sz w:val="24"/>
                <w:szCs w:val="24"/>
              </w:rPr>
              <w:t>3857584</w:t>
            </w:r>
          </w:p>
        </w:tc>
        <w:tc>
          <w:tcPr>
            <w:tcW w:w="1489" w:type="dxa"/>
          </w:tcPr>
          <w:p w14:paraId="30E43418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中国重型机械研究院股份公司</w:t>
            </w:r>
          </w:p>
        </w:tc>
        <w:tc>
          <w:tcPr>
            <w:tcW w:w="1004" w:type="dxa"/>
          </w:tcPr>
          <w:p w14:paraId="3DAF38E3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孙亚波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李宏伟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张康武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崔卫华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lastRenderedPageBreak/>
              <w:t>马兰松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靳恩辉</w:t>
            </w:r>
          </w:p>
        </w:tc>
        <w:tc>
          <w:tcPr>
            <w:tcW w:w="967" w:type="dxa"/>
          </w:tcPr>
          <w:p w14:paraId="062630D7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lastRenderedPageBreak/>
              <w:t>有效</w:t>
            </w:r>
          </w:p>
        </w:tc>
      </w:tr>
      <w:tr w:rsidR="00FA32B7" w:rsidRPr="00FA32B7" w14:paraId="347D85DB" w14:textId="77777777" w:rsidTr="00036507">
        <w:tc>
          <w:tcPr>
            <w:tcW w:w="968" w:type="dxa"/>
          </w:tcPr>
          <w:p w14:paraId="780A9418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发明专利权</w:t>
            </w:r>
          </w:p>
        </w:tc>
        <w:tc>
          <w:tcPr>
            <w:tcW w:w="1555" w:type="dxa"/>
          </w:tcPr>
          <w:p w14:paraId="48E05C53" w14:textId="77613892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一种圆柱体工件自动液体喷涂装置及操作方法</w:t>
            </w:r>
          </w:p>
        </w:tc>
        <w:tc>
          <w:tcPr>
            <w:tcW w:w="1051" w:type="dxa"/>
          </w:tcPr>
          <w:p w14:paraId="6242B371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4" w:type="dxa"/>
          </w:tcPr>
          <w:p w14:paraId="33EAE758" w14:textId="5842498E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ZL202</w:t>
            </w:r>
            <w:r w:rsidR="00D13D00">
              <w:rPr>
                <w:rFonts w:hint="eastAsia"/>
                <w:kern w:val="0"/>
                <w:sz w:val="24"/>
                <w:szCs w:val="24"/>
              </w:rPr>
              <w:t>011141168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.</w:t>
            </w:r>
            <w:r w:rsidR="00D13D00"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50" w:type="dxa"/>
          </w:tcPr>
          <w:p w14:paraId="55B9E705" w14:textId="29BE357A" w:rsidR="00FA32B7" w:rsidRPr="00FA32B7" w:rsidRDefault="00FA32B7" w:rsidP="00D13D00">
            <w:pPr>
              <w:adjustRightInd w:val="0"/>
              <w:snapToGrid w:val="0"/>
              <w:spacing w:beforeLines="50" w:before="120"/>
              <w:rPr>
                <w:rFonts w:hint="eastAsia"/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202</w:t>
            </w:r>
            <w:r w:rsidR="00D13D00">
              <w:rPr>
                <w:rFonts w:hint="eastAsia"/>
                <w:kern w:val="0"/>
                <w:sz w:val="24"/>
                <w:szCs w:val="24"/>
              </w:rPr>
              <w:t>1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-0</w:t>
            </w:r>
            <w:r w:rsidR="00D13D00">
              <w:rPr>
                <w:rFonts w:hint="eastAsia"/>
                <w:kern w:val="0"/>
                <w:sz w:val="24"/>
                <w:szCs w:val="24"/>
              </w:rPr>
              <w:t>6</w:t>
            </w:r>
            <w:r w:rsidRPr="00FA32B7">
              <w:rPr>
                <w:rFonts w:hint="eastAsia"/>
                <w:kern w:val="0"/>
                <w:sz w:val="24"/>
                <w:szCs w:val="24"/>
              </w:rPr>
              <w:t>-</w:t>
            </w:r>
            <w:r w:rsidR="00D13D00">
              <w:rPr>
                <w:rFonts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12" w:type="dxa"/>
          </w:tcPr>
          <w:p w14:paraId="57E092AA" w14:textId="1C8346D8" w:rsidR="00FA32B7" w:rsidRPr="00FA32B7" w:rsidRDefault="00D13D00" w:rsidP="00FA32B7">
            <w:pPr>
              <w:adjustRightInd w:val="0"/>
              <w:snapToGrid w:val="0"/>
              <w:spacing w:beforeLines="50" w:before="12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4516492</w:t>
            </w:r>
          </w:p>
        </w:tc>
        <w:tc>
          <w:tcPr>
            <w:tcW w:w="1489" w:type="dxa"/>
          </w:tcPr>
          <w:p w14:paraId="5D677A85" w14:textId="1F3E1FE9" w:rsidR="00FA32B7" w:rsidRPr="00FA32B7" w:rsidRDefault="00D13D00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004" w:type="dxa"/>
          </w:tcPr>
          <w:p w14:paraId="65D41655" w14:textId="76F23283" w:rsidR="00FA32B7" w:rsidRPr="00FA32B7" w:rsidRDefault="00D13D00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韩青</w:t>
            </w:r>
            <w:r w:rsidR="00FA32B7"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>
              <w:rPr>
                <w:rFonts w:hint="eastAsia"/>
                <w:kern w:val="0"/>
                <w:sz w:val="24"/>
                <w:szCs w:val="24"/>
              </w:rPr>
              <w:t>黄江波</w:t>
            </w:r>
            <w:r w:rsidR="00FA32B7" w:rsidRPr="00FA32B7">
              <w:rPr>
                <w:rFonts w:hint="eastAsia"/>
                <w:kern w:val="0"/>
                <w:sz w:val="24"/>
                <w:szCs w:val="24"/>
              </w:rPr>
              <w:t>,</w:t>
            </w:r>
            <w:r>
              <w:rPr>
                <w:rFonts w:hint="eastAsia"/>
                <w:kern w:val="0"/>
                <w:sz w:val="24"/>
                <w:szCs w:val="24"/>
              </w:rPr>
              <w:t>何仁琪</w:t>
            </w:r>
          </w:p>
        </w:tc>
        <w:tc>
          <w:tcPr>
            <w:tcW w:w="967" w:type="dxa"/>
          </w:tcPr>
          <w:p w14:paraId="1469A8CD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有效</w:t>
            </w:r>
          </w:p>
        </w:tc>
      </w:tr>
      <w:tr w:rsidR="00FA32B7" w:rsidRPr="00FA32B7" w14:paraId="1F5F9AFA" w14:textId="77777777" w:rsidTr="00036507">
        <w:tc>
          <w:tcPr>
            <w:tcW w:w="968" w:type="dxa"/>
          </w:tcPr>
          <w:p w14:paraId="4E85040A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发明专利权</w:t>
            </w:r>
          </w:p>
        </w:tc>
        <w:tc>
          <w:tcPr>
            <w:tcW w:w="1555" w:type="dxa"/>
          </w:tcPr>
          <w:p w14:paraId="5FF8D989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一种用于极薄连续热镀锌机组气刀后的带钢稳定辊</w:t>
            </w:r>
          </w:p>
        </w:tc>
        <w:tc>
          <w:tcPr>
            <w:tcW w:w="1051" w:type="dxa"/>
          </w:tcPr>
          <w:p w14:paraId="68BE37CE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4" w:type="dxa"/>
          </w:tcPr>
          <w:p w14:paraId="646FCE46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ZL201510465710.6</w:t>
            </w:r>
          </w:p>
        </w:tc>
        <w:tc>
          <w:tcPr>
            <w:tcW w:w="1050" w:type="dxa"/>
          </w:tcPr>
          <w:p w14:paraId="3049379C" w14:textId="77777777" w:rsidR="00FA32B7" w:rsidRPr="00FA32B7" w:rsidRDefault="00FA32B7" w:rsidP="00D13D00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2018-06-12</w:t>
            </w:r>
          </w:p>
        </w:tc>
        <w:tc>
          <w:tcPr>
            <w:tcW w:w="712" w:type="dxa"/>
          </w:tcPr>
          <w:p w14:paraId="03E72FE5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2971048</w:t>
            </w:r>
          </w:p>
        </w:tc>
        <w:tc>
          <w:tcPr>
            <w:tcW w:w="1489" w:type="dxa"/>
          </w:tcPr>
          <w:p w14:paraId="57251DF6" w14:textId="77777777" w:rsidR="00FA32B7" w:rsidRPr="00FA32B7" w:rsidRDefault="00FA32B7" w:rsidP="00D13D00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中国重型机械研究院股份公司</w:t>
            </w:r>
          </w:p>
        </w:tc>
        <w:tc>
          <w:tcPr>
            <w:tcW w:w="1004" w:type="dxa"/>
          </w:tcPr>
          <w:p w14:paraId="45FB41EE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姚养库，刘忠宝</w:t>
            </w:r>
          </w:p>
        </w:tc>
        <w:tc>
          <w:tcPr>
            <w:tcW w:w="967" w:type="dxa"/>
          </w:tcPr>
          <w:p w14:paraId="531D1FF3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有效</w:t>
            </w:r>
          </w:p>
        </w:tc>
      </w:tr>
      <w:tr w:rsidR="00FA32B7" w:rsidRPr="00FA32B7" w14:paraId="2EA8B2EB" w14:textId="77777777" w:rsidTr="00036507">
        <w:tc>
          <w:tcPr>
            <w:tcW w:w="968" w:type="dxa"/>
          </w:tcPr>
          <w:p w14:paraId="31C9194D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发明专利权</w:t>
            </w:r>
          </w:p>
        </w:tc>
        <w:tc>
          <w:tcPr>
            <w:tcW w:w="1555" w:type="dxa"/>
          </w:tcPr>
          <w:p w14:paraId="0ADC6675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一种破磷机换辊小车及系统和方法</w:t>
            </w:r>
          </w:p>
        </w:tc>
        <w:tc>
          <w:tcPr>
            <w:tcW w:w="1051" w:type="dxa"/>
          </w:tcPr>
          <w:p w14:paraId="445354EB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4" w:type="dxa"/>
          </w:tcPr>
          <w:p w14:paraId="4BEDA0F9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ZL202110145935.9</w:t>
            </w:r>
          </w:p>
        </w:tc>
        <w:tc>
          <w:tcPr>
            <w:tcW w:w="1050" w:type="dxa"/>
          </w:tcPr>
          <w:p w14:paraId="764555FB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2022-11-29</w:t>
            </w:r>
          </w:p>
        </w:tc>
        <w:tc>
          <w:tcPr>
            <w:tcW w:w="712" w:type="dxa"/>
          </w:tcPr>
          <w:p w14:paraId="5D00831B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5615536</w:t>
            </w:r>
          </w:p>
        </w:tc>
        <w:tc>
          <w:tcPr>
            <w:tcW w:w="1489" w:type="dxa"/>
          </w:tcPr>
          <w:p w14:paraId="77B285A3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中国重型机械研究院股份公司</w:t>
            </w:r>
          </w:p>
        </w:tc>
        <w:tc>
          <w:tcPr>
            <w:tcW w:w="1004" w:type="dxa"/>
          </w:tcPr>
          <w:p w14:paraId="16BDAE76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刘睿平，景群平，郭万平，刘太江，余涛</w:t>
            </w:r>
          </w:p>
        </w:tc>
        <w:tc>
          <w:tcPr>
            <w:tcW w:w="967" w:type="dxa"/>
          </w:tcPr>
          <w:p w14:paraId="05DA9C3E" w14:textId="77777777" w:rsidR="00FA32B7" w:rsidRPr="00FA32B7" w:rsidRDefault="00FA32B7" w:rsidP="00FA32B7">
            <w:pPr>
              <w:adjustRightInd w:val="0"/>
              <w:snapToGrid w:val="0"/>
              <w:spacing w:beforeLines="50" w:before="120"/>
              <w:rPr>
                <w:kern w:val="0"/>
                <w:sz w:val="24"/>
                <w:szCs w:val="24"/>
              </w:rPr>
            </w:pPr>
            <w:r w:rsidRPr="00FA32B7">
              <w:rPr>
                <w:rFonts w:hint="eastAsia"/>
                <w:kern w:val="0"/>
                <w:sz w:val="24"/>
                <w:szCs w:val="24"/>
              </w:rPr>
              <w:t>有效</w:t>
            </w:r>
          </w:p>
        </w:tc>
      </w:tr>
    </w:tbl>
    <w:p w14:paraId="7503F2D9" w14:textId="77777777" w:rsidR="00FA32B7" w:rsidRDefault="00FA32B7">
      <w:pPr>
        <w:pStyle w:val="a3"/>
        <w:jc w:val="left"/>
        <w:rPr>
          <w:rFonts w:ascii="黑体" w:eastAsia="黑体" w:hAnsi="黑体"/>
          <w:sz w:val="32"/>
          <w:szCs w:val="22"/>
        </w:rPr>
      </w:pPr>
    </w:p>
    <w:p w14:paraId="651942D4" w14:textId="77777777" w:rsidR="00B05B11" w:rsidRDefault="00B05B11" w:rsidP="00757191">
      <w:pPr>
        <w:widowControl/>
        <w:rPr>
          <w:rFonts w:hint="eastAsia"/>
          <w:bCs/>
          <w:sz w:val="24"/>
          <w:szCs w:val="24"/>
        </w:rPr>
      </w:pPr>
    </w:p>
    <w:p w14:paraId="3ACCDCAC" w14:textId="77777777" w:rsidR="00B05B11" w:rsidRDefault="00B05B11" w:rsidP="00757191">
      <w:pPr>
        <w:spacing w:line="500" w:lineRule="exact"/>
        <w:rPr>
          <w:rFonts w:eastAsia="仿宋_GB2312" w:hint="eastAsia"/>
          <w:bCs/>
          <w:sz w:val="24"/>
          <w:szCs w:val="24"/>
        </w:rPr>
      </w:pPr>
    </w:p>
    <w:p w14:paraId="59E90D5E" w14:textId="07DCB93F" w:rsidR="00B05B11" w:rsidRDefault="00B05B11">
      <w:pPr>
        <w:spacing w:line="500" w:lineRule="exact"/>
        <w:ind w:firstLineChars="200" w:firstLine="480"/>
        <w:rPr>
          <w:rFonts w:eastAsia="仿宋_GB2312"/>
          <w:bCs/>
          <w:sz w:val="24"/>
          <w:szCs w:val="24"/>
        </w:rPr>
      </w:pPr>
    </w:p>
    <w:sectPr w:rsidR="00B05B11">
      <w:pgSz w:w="11906" w:h="16838"/>
      <w:pgMar w:top="1440" w:right="127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A6A7" w14:textId="77777777" w:rsidR="00A103D8" w:rsidRDefault="00A103D8" w:rsidP="00416146">
      <w:r>
        <w:separator/>
      </w:r>
    </w:p>
  </w:endnote>
  <w:endnote w:type="continuationSeparator" w:id="0">
    <w:p w14:paraId="3BD09531" w14:textId="77777777" w:rsidR="00A103D8" w:rsidRDefault="00A103D8" w:rsidP="0041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07AE" w14:textId="77777777" w:rsidR="00A103D8" w:rsidRDefault="00A103D8" w:rsidP="00416146">
      <w:r>
        <w:separator/>
      </w:r>
    </w:p>
  </w:footnote>
  <w:footnote w:type="continuationSeparator" w:id="0">
    <w:p w14:paraId="4225E725" w14:textId="77777777" w:rsidR="00A103D8" w:rsidRDefault="00A103D8" w:rsidP="00416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A7A07"/>
    <w:multiLevelType w:val="singleLevel"/>
    <w:tmpl w:val="5DBA7A0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7746363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2exwzrlss9vpepwa1v9tzydtvza9fer05d&quot;&gt;我的EndNote库&lt;record-ids&gt;&lt;item&gt;110&lt;/item&gt;&lt;/record-ids&gt;&lt;/item&gt;&lt;/Libraries&gt;"/>
  </w:docVars>
  <w:rsids>
    <w:rsidRoot w:val="0082117E"/>
    <w:rsid w:val="00063C27"/>
    <w:rsid w:val="000D5C69"/>
    <w:rsid w:val="000D79D2"/>
    <w:rsid w:val="000F2E7B"/>
    <w:rsid w:val="00130367"/>
    <w:rsid w:val="001555B9"/>
    <w:rsid w:val="00175631"/>
    <w:rsid w:val="001B57E2"/>
    <w:rsid w:val="001D3B60"/>
    <w:rsid w:val="00210109"/>
    <w:rsid w:val="00211589"/>
    <w:rsid w:val="00216AF1"/>
    <w:rsid w:val="00230375"/>
    <w:rsid w:val="002624D6"/>
    <w:rsid w:val="002B51E9"/>
    <w:rsid w:val="00334129"/>
    <w:rsid w:val="003B5AFE"/>
    <w:rsid w:val="003B61E9"/>
    <w:rsid w:val="003C601C"/>
    <w:rsid w:val="003E2631"/>
    <w:rsid w:val="003F732E"/>
    <w:rsid w:val="00407E40"/>
    <w:rsid w:val="00416146"/>
    <w:rsid w:val="004411C8"/>
    <w:rsid w:val="00471B85"/>
    <w:rsid w:val="00485EB9"/>
    <w:rsid w:val="00496934"/>
    <w:rsid w:val="004C7DA9"/>
    <w:rsid w:val="004D2B1A"/>
    <w:rsid w:val="004E0089"/>
    <w:rsid w:val="004F65E4"/>
    <w:rsid w:val="005539A6"/>
    <w:rsid w:val="005552DA"/>
    <w:rsid w:val="005B3E34"/>
    <w:rsid w:val="0060735D"/>
    <w:rsid w:val="00612482"/>
    <w:rsid w:val="00643F2C"/>
    <w:rsid w:val="00657B78"/>
    <w:rsid w:val="006C2B51"/>
    <w:rsid w:val="006D7BAE"/>
    <w:rsid w:val="00731F31"/>
    <w:rsid w:val="00742F21"/>
    <w:rsid w:val="00757191"/>
    <w:rsid w:val="00773751"/>
    <w:rsid w:val="00791FE5"/>
    <w:rsid w:val="007B34C1"/>
    <w:rsid w:val="007F2AA4"/>
    <w:rsid w:val="007F3862"/>
    <w:rsid w:val="007F6C3C"/>
    <w:rsid w:val="00812188"/>
    <w:rsid w:val="00812BF8"/>
    <w:rsid w:val="0082117E"/>
    <w:rsid w:val="00830CF6"/>
    <w:rsid w:val="008409D0"/>
    <w:rsid w:val="00866CB2"/>
    <w:rsid w:val="008C4267"/>
    <w:rsid w:val="008D0030"/>
    <w:rsid w:val="008E30A0"/>
    <w:rsid w:val="00933D56"/>
    <w:rsid w:val="00942D22"/>
    <w:rsid w:val="009A6671"/>
    <w:rsid w:val="009B2C57"/>
    <w:rsid w:val="009F100A"/>
    <w:rsid w:val="00A0124B"/>
    <w:rsid w:val="00A103D8"/>
    <w:rsid w:val="00A10995"/>
    <w:rsid w:val="00A12F72"/>
    <w:rsid w:val="00A511DD"/>
    <w:rsid w:val="00A6723F"/>
    <w:rsid w:val="00AC5212"/>
    <w:rsid w:val="00AE57ED"/>
    <w:rsid w:val="00AF645F"/>
    <w:rsid w:val="00B037C3"/>
    <w:rsid w:val="00B05B11"/>
    <w:rsid w:val="00B06C21"/>
    <w:rsid w:val="00B30618"/>
    <w:rsid w:val="00B33836"/>
    <w:rsid w:val="00B37D96"/>
    <w:rsid w:val="00B47CC3"/>
    <w:rsid w:val="00B618CC"/>
    <w:rsid w:val="00B84C63"/>
    <w:rsid w:val="00BC210A"/>
    <w:rsid w:val="00BF3AB8"/>
    <w:rsid w:val="00C07781"/>
    <w:rsid w:val="00C106ED"/>
    <w:rsid w:val="00C22101"/>
    <w:rsid w:val="00C245E0"/>
    <w:rsid w:val="00C6338E"/>
    <w:rsid w:val="00C755E5"/>
    <w:rsid w:val="00C95110"/>
    <w:rsid w:val="00CA1C35"/>
    <w:rsid w:val="00CA367B"/>
    <w:rsid w:val="00CA7F83"/>
    <w:rsid w:val="00CE6BF6"/>
    <w:rsid w:val="00CF36AB"/>
    <w:rsid w:val="00D13D00"/>
    <w:rsid w:val="00D244AB"/>
    <w:rsid w:val="00D34DF6"/>
    <w:rsid w:val="00D4586F"/>
    <w:rsid w:val="00D57031"/>
    <w:rsid w:val="00E00411"/>
    <w:rsid w:val="00E046EB"/>
    <w:rsid w:val="00E65A89"/>
    <w:rsid w:val="00E72BE8"/>
    <w:rsid w:val="00E965E5"/>
    <w:rsid w:val="00EA4016"/>
    <w:rsid w:val="00EB1A43"/>
    <w:rsid w:val="00EF3F9B"/>
    <w:rsid w:val="00F20EF7"/>
    <w:rsid w:val="00F4275E"/>
    <w:rsid w:val="00F46A27"/>
    <w:rsid w:val="00F57709"/>
    <w:rsid w:val="00F612C2"/>
    <w:rsid w:val="00FA32B7"/>
    <w:rsid w:val="00FF7C83"/>
    <w:rsid w:val="01D825F3"/>
    <w:rsid w:val="02026A9B"/>
    <w:rsid w:val="04121C66"/>
    <w:rsid w:val="04525012"/>
    <w:rsid w:val="06463287"/>
    <w:rsid w:val="07392607"/>
    <w:rsid w:val="0D600335"/>
    <w:rsid w:val="0E6344F9"/>
    <w:rsid w:val="102A5AC4"/>
    <w:rsid w:val="108C331D"/>
    <w:rsid w:val="195C14B6"/>
    <w:rsid w:val="1C1B23B1"/>
    <w:rsid w:val="1C22648D"/>
    <w:rsid w:val="1EE5250D"/>
    <w:rsid w:val="2F827A5E"/>
    <w:rsid w:val="3DFD2430"/>
    <w:rsid w:val="3E6E79E5"/>
    <w:rsid w:val="3F656D44"/>
    <w:rsid w:val="48F16F90"/>
    <w:rsid w:val="50970590"/>
    <w:rsid w:val="58E55E33"/>
    <w:rsid w:val="5C0D63CC"/>
    <w:rsid w:val="66DB72B3"/>
    <w:rsid w:val="69477E6D"/>
    <w:rsid w:val="6FB2332E"/>
    <w:rsid w:val="7639549A"/>
    <w:rsid w:val="79E716A6"/>
    <w:rsid w:val="7C6C098D"/>
    <w:rsid w:val="7CF3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7A4AAF"/>
  <w15:docId w15:val="{324BB870-EABD-4D0B-AA78-C448E5ED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pPr>
      <w:jc w:val="center"/>
    </w:pPr>
    <w:rPr>
      <w:sz w:val="20"/>
    </w:rPr>
  </w:style>
  <w:style w:type="character" w:customStyle="1" w:styleId="EndNoteBibliographyTitle0">
    <w:name w:val="EndNote Bibliography Title 字符"/>
    <w:basedOn w:val="a0"/>
    <w:link w:val="EndNoteBibliographyTitle"/>
    <w:rPr>
      <w:kern w:val="2"/>
    </w:rPr>
  </w:style>
  <w:style w:type="paragraph" w:customStyle="1" w:styleId="EndNoteBibliography">
    <w:name w:val="EndNote Bibliography"/>
    <w:basedOn w:val="a"/>
    <w:link w:val="EndNoteBibliography0"/>
    <w:rPr>
      <w:sz w:val="20"/>
    </w:rPr>
  </w:style>
  <w:style w:type="character" w:customStyle="1" w:styleId="EndNoteBibliography0">
    <w:name w:val="EndNote Bibliography 字符"/>
    <w:basedOn w:val="a0"/>
    <w:link w:val="EndNoteBibliography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755</Words>
  <Characters>832</Characters>
  <Application>Microsoft Office Word</Application>
  <DocSecurity>0</DocSecurity>
  <Lines>83</Lines>
  <Paragraphs>68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qi han</cp:lastModifiedBy>
  <cp:revision>21</cp:revision>
  <dcterms:created xsi:type="dcterms:W3CDTF">2023-02-24T07:18:00Z</dcterms:created>
  <dcterms:modified xsi:type="dcterms:W3CDTF">2025-09-06T03:42:00Z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eyJoZGlkIjoiYTE3MWQ5ZmMxNDNiNWE2MDYzZDYyZmNmMjQ2ZjM2OTIifQ==</vt:lpwstr>
  </property>
  <property fmtid="{D5CDD505-2E9C-101B-9397-08002B2CF9AE}" pid="4" name="ICV">
    <vt:lpwstr>D04128837EF7488AA01BC1EFA938960F_12</vt:lpwstr>
  </property>
</Properties>
</file>